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A516D">
      <w:pPr>
        <w:spacing w:line="440" w:lineRule="exact"/>
        <w:jc w:val="center"/>
        <w:rPr>
          <w:rFonts w:hint="eastAsia"/>
          <w:color w:val="auto"/>
          <w:sz w:val="32"/>
          <w:szCs w:val="32"/>
        </w:rPr>
      </w:pPr>
    </w:p>
    <w:p w14:paraId="2885E154">
      <w:pPr>
        <w:spacing w:line="440" w:lineRule="exact"/>
        <w:jc w:val="center"/>
        <w:rPr>
          <w:color w:val="auto"/>
          <w:sz w:val="32"/>
          <w:szCs w:val="32"/>
        </w:rPr>
      </w:pPr>
      <w:r>
        <w:rPr>
          <w:rFonts w:hint="eastAsia"/>
          <w:color w:val="auto"/>
          <w:sz w:val="32"/>
          <w:szCs w:val="32"/>
        </w:rPr>
        <w:t>关于召开“2025中国—东盟溪山论坛”绿色农药与植物保护分论坛”的通知</w:t>
      </w:r>
    </w:p>
    <w:p w14:paraId="6D4E1E64">
      <w:pPr>
        <w:spacing w:line="440" w:lineRule="exact"/>
        <w:rPr>
          <w:color w:val="auto"/>
        </w:rPr>
      </w:pPr>
    </w:p>
    <w:p w14:paraId="338CFA6C">
      <w:pPr>
        <w:spacing w:line="440" w:lineRule="exact"/>
        <w:ind w:firstLine="480" w:firstLineChars="200"/>
        <w:rPr>
          <w:b w:val="0"/>
          <w:bCs w:val="0"/>
          <w:color w:val="auto"/>
        </w:rPr>
      </w:pPr>
      <w:r>
        <w:rPr>
          <w:rFonts w:hint="eastAsia"/>
          <w:b w:val="0"/>
          <w:bCs w:val="0"/>
          <w:color w:val="auto"/>
        </w:rPr>
        <w:t>中国与东盟国家山水相连、文化交融。发展经济、共同富裕是中国及东盟国家的共同目标。近年来，贵州大学与东盟国家高等院校广泛合作，在学生培养、共建研究平台、农作物重大病虫害监测预警与联防联控、农业科技合作等方面开展大量富有成效的工作。同时，贵州大学植物保护学科与“一带一路”国家及欧美国家的高等院所和机构在人才培养、学生交流及农业科技等方面紧密合作，在农药作用机制、农药田间应用技术、绿色防控技术等方面取得一定的进展。为更好地推动东盟国家农业高质量发展、带动农民共同致富，贵州大学绿色农药全国重点实验室将于2025年8月8日-11日召开“中国-东盟溪山论坛——绿色农药与植物保护专题学术活动。届时，会议将邀请国内外院士和知名专家针对东盟国家绿色农药研制和应用的新理论和新技术进行交流和探讨。该分论坛由中国-东盟教育交流周组委会和贵州大学共同主办，贵州大学精细化工研究开发中心（绿色农药全国重点实验室）承办。现将有关事宜通知如下：</w:t>
      </w:r>
    </w:p>
    <w:p w14:paraId="42F8D19A">
      <w:pPr>
        <w:spacing w:line="440" w:lineRule="exact"/>
        <w:ind w:firstLine="482" w:firstLineChars="200"/>
        <w:rPr>
          <w:color w:val="auto"/>
        </w:rPr>
      </w:pPr>
      <w:r>
        <w:rPr>
          <w:rFonts w:hint="eastAsia"/>
          <w:color w:val="auto"/>
        </w:rPr>
        <w:t>一、会议时间、地点、主题、规模和参加人员</w:t>
      </w:r>
    </w:p>
    <w:p w14:paraId="49FE7B52">
      <w:pPr>
        <w:spacing w:line="440" w:lineRule="exact"/>
        <w:ind w:firstLine="482" w:firstLineChars="200"/>
        <w:rPr>
          <w:b w:val="0"/>
          <w:bCs w:val="0"/>
          <w:color w:val="auto"/>
        </w:rPr>
      </w:pPr>
      <w:r>
        <w:rPr>
          <w:rFonts w:hint="eastAsia"/>
          <w:color w:val="auto"/>
        </w:rPr>
        <w:t xml:space="preserve">1. 会议时间: </w:t>
      </w:r>
      <w:r>
        <w:rPr>
          <w:rFonts w:hint="eastAsia"/>
          <w:b w:val="0"/>
          <w:bCs w:val="0"/>
          <w:color w:val="auto"/>
        </w:rPr>
        <w:t>2025年8月8-1</w:t>
      </w:r>
      <w:r>
        <w:rPr>
          <w:rFonts w:hint="eastAsia"/>
          <w:b w:val="0"/>
          <w:bCs w:val="0"/>
          <w:color w:val="auto"/>
          <w:lang w:val="en-US" w:eastAsia="zh-CN"/>
        </w:rPr>
        <w:t>1</w:t>
      </w:r>
      <w:r>
        <w:rPr>
          <w:rFonts w:hint="eastAsia"/>
          <w:b w:val="0"/>
          <w:bCs w:val="0"/>
          <w:color w:val="auto"/>
        </w:rPr>
        <w:t>日，8日报到</w:t>
      </w:r>
      <w:r>
        <w:rPr>
          <w:rFonts w:hint="eastAsia"/>
          <w:b w:val="0"/>
          <w:bCs w:val="0"/>
          <w:color w:val="auto"/>
          <w:lang w:eastAsia="zh-CN"/>
        </w:rPr>
        <w:t>（</w:t>
      </w:r>
      <w:r>
        <w:rPr>
          <w:rFonts w:hint="eastAsia"/>
          <w:b w:val="0"/>
          <w:bCs w:val="0"/>
          <w:color w:val="auto"/>
          <w:lang w:val="en-US" w:eastAsia="zh-CN"/>
        </w:rPr>
        <w:t>8:30-17:00贵州大学精化中心D楼大厅</w:t>
      </w:r>
      <w:r>
        <w:rPr>
          <w:rFonts w:hint="eastAsia"/>
          <w:b w:val="0"/>
          <w:bCs w:val="0"/>
          <w:color w:val="auto"/>
          <w:lang w:eastAsia="zh-CN"/>
        </w:rPr>
        <w:t>）</w:t>
      </w:r>
      <w:r>
        <w:rPr>
          <w:rFonts w:hint="eastAsia"/>
          <w:b w:val="0"/>
          <w:bCs w:val="0"/>
          <w:color w:val="auto"/>
        </w:rPr>
        <w:t>，9-10日开会，11日离会</w:t>
      </w:r>
    </w:p>
    <w:p w14:paraId="342A0E7A">
      <w:pPr>
        <w:spacing w:line="440" w:lineRule="exact"/>
        <w:ind w:firstLine="482" w:firstLineChars="200"/>
        <w:rPr>
          <w:b w:val="0"/>
          <w:bCs w:val="0"/>
          <w:color w:val="auto"/>
        </w:rPr>
      </w:pPr>
      <w:r>
        <w:rPr>
          <w:rFonts w:hint="eastAsia"/>
          <w:color w:val="auto"/>
        </w:rPr>
        <w:t xml:space="preserve">2. 会议地点: </w:t>
      </w:r>
      <w:r>
        <w:rPr>
          <w:rFonts w:hint="eastAsia"/>
          <w:b w:val="0"/>
          <w:bCs w:val="0"/>
          <w:color w:val="auto"/>
        </w:rPr>
        <w:t>贵州省贵阳市花溪区大成精舍酒店</w:t>
      </w:r>
    </w:p>
    <w:p w14:paraId="26BFFAB3">
      <w:pPr>
        <w:spacing w:line="440" w:lineRule="exact"/>
        <w:ind w:firstLine="482" w:firstLineChars="200"/>
        <w:rPr>
          <w:b w:val="0"/>
          <w:bCs w:val="0"/>
          <w:color w:val="auto"/>
        </w:rPr>
      </w:pPr>
      <w:r>
        <w:rPr>
          <w:rFonts w:hint="eastAsia"/>
          <w:color w:val="auto"/>
        </w:rPr>
        <w:t xml:space="preserve">3. 会议规模: </w:t>
      </w:r>
      <w:r>
        <w:rPr>
          <w:rFonts w:hint="eastAsia"/>
          <w:b w:val="0"/>
          <w:bCs w:val="0"/>
          <w:color w:val="auto"/>
        </w:rPr>
        <w:t>150人</w:t>
      </w:r>
    </w:p>
    <w:p w14:paraId="32D276CB">
      <w:pPr>
        <w:spacing w:line="440" w:lineRule="exact"/>
        <w:ind w:firstLine="482" w:firstLineChars="200"/>
        <w:rPr>
          <w:b w:val="0"/>
          <w:bCs w:val="0"/>
          <w:color w:val="auto"/>
        </w:rPr>
      </w:pPr>
      <w:r>
        <w:rPr>
          <w:rFonts w:hint="eastAsia"/>
          <w:color w:val="auto"/>
        </w:rPr>
        <w:t xml:space="preserve">4. 参加人员: </w:t>
      </w:r>
      <w:r>
        <w:rPr>
          <w:rFonts w:hint="eastAsia"/>
          <w:b w:val="0"/>
          <w:bCs w:val="0"/>
          <w:color w:val="auto"/>
        </w:rPr>
        <w:t>中国-东盟国家高校、科研机构从事植物保护领域相关的专家学者和研究生</w:t>
      </w:r>
    </w:p>
    <w:p w14:paraId="2B8C32FF">
      <w:pPr>
        <w:spacing w:line="440" w:lineRule="exact"/>
        <w:ind w:firstLine="482" w:firstLineChars="200"/>
        <w:rPr>
          <w:color w:val="auto"/>
        </w:rPr>
      </w:pPr>
      <w:r>
        <w:rPr>
          <w:color w:val="auto"/>
        </w:rPr>
        <w:t>二、会议内容</w:t>
      </w:r>
    </w:p>
    <w:p w14:paraId="0E7BAA9A">
      <w:pPr>
        <w:spacing w:line="440" w:lineRule="exact"/>
        <w:ind w:firstLine="480" w:firstLineChars="200"/>
        <w:rPr>
          <w:b w:val="0"/>
          <w:bCs w:val="0"/>
          <w:color w:val="auto"/>
        </w:rPr>
      </w:pPr>
      <w:r>
        <w:rPr>
          <w:rFonts w:hint="eastAsia"/>
          <w:b w:val="0"/>
          <w:bCs w:val="0"/>
          <w:color w:val="auto"/>
        </w:rPr>
        <w:t>会议围绕植物保护领域研究最前沿</w:t>
      </w:r>
      <w:r>
        <w:rPr>
          <w:b w:val="0"/>
          <w:bCs w:val="0"/>
          <w:color w:val="auto"/>
        </w:rPr>
        <w:t>分组讨论：此次会议分组讨论拟设</w:t>
      </w:r>
      <w:r>
        <w:rPr>
          <w:rFonts w:hint="eastAsia"/>
          <w:b w:val="0"/>
          <w:bCs w:val="0"/>
          <w:color w:val="auto"/>
        </w:rPr>
        <w:t>3</w:t>
      </w:r>
      <w:r>
        <w:rPr>
          <w:b w:val="0"/>
          <w:bCs w:val="0"/>
          <w:color w:val="auto"/>
        </w:rPr>
        <w:t>个</w:t>
      </w:r>
      <w:r>
        <w:rPr>
          <w:rFonts w:hint="eastAsia"/>
          <w:b w:val="0"/>
          <w:bCs w:val="0"/>
          <w:color w:val="auto"/>
        </w:rPr>
        <w:t>主题</w:t>
      </w:r>
      <w:r>
        <w:rPr>
          <w:b w:val="0"/>
          <w:bCs w:val="0"/>
          <w:color w:val="auto"/>
        </w:rPr>
        <w:t>，申请</w:t>
      </w:r>
      <w:r>
        <w:rPr>
          <w:rFonts w:hint="eastAsia"/>
          <w:b w:val="0"/>
          <w:bCs w:val="0"/>
          <w:color w:val="auto"/>
        </w:rPr>
        <w:t>主题</w:t>
      </w:r>
      <w:r>
        <w:rPr>
          <w:b w:val="0"/>
          <w:bCs w:val="0"/>
          <w:color w:val="auto"/>
        </w:rPr>
        <w:t>报告的</w:t>
      </w:r>
      <w:r>
        <w:rPr>
          <w:rFonts w:hint="eastAsia"/>
          <w:b w:val="0"/>
          <w:bCs w:val="0"/>
          <w:color w:val="auto"/>
        </w:rPr>
        <w:t>参会人员</w:t>
      </w:r>
      <w:r>
        <w:rPr>
          <w:b w:val="0"/>
          <w:bCs w:val="0"/>
          <w:color w:val="auto"/>
        </w:rPr>
        <w:t>请</w:t>
      </w:r>
      <w:r>
        <w:rPr>
          <w:rFonts w:hint="eastAsia"/>
          <w:b w:val="0"/>
          <w:bCs w:val="0"/>
          <w:color w:val="auto"/>
        </w:rPr>
        <w:t>于</w:t>
      </w:r>
      <w:r>
        <w:rPr>
          <w:b w:val="0"/>
          <w:bCs w:val="0"/>
          <w:color w:val="auto"/>
        </w:rPr>
        <w:t>7月30日前将报告题目</w:t>
      </w:r>
      <w:r>
        <w:rPr>
          <w:rFonts w:hint="eastAsia"/>
          <w:b w:val="0"/>
          <w:bCs w:val="0"/>
          <w:color w:val="auto"/>
        </w:rPr>
        <w:t>通过参会回执</w:t>
      </w:r>
      <w:r>
        <w:rPr>
          <w:b w:val="0"/>
          <w:bCs w:val="0"/>
          <w:color w:val="auto"/>
        </w:rPr>
        <w:t>发给</w:t>
      </w:r>
      <w:r>
        <w:rPr>
          <w:rFonts w:hint="eastAsia"/>
          <w:b w:val="0"/>
          <w:bCs w:val="0"/>
          <w:color w:val="auto"/>
        </w:rPr>
        <w:t>会议联系人</w:t>
      </w:r>
      <w:r>
        <w:rPr>
          <w:b w:val="0"/>
          <w:bCs w:val="0"/>
          <w:color w:val="auto"/>
        </w:rPr>
        <w:t>。</w:t>
      </w:r>
      <w:r>
        <w:rPr>
          <w:rFonts w:hint="eastAsia"/>
          <w:b w:val="0"/>
          <w:bCs w:val="0"/>
          <w:color w:val="auto"/>
        </w:rPr>
        <w:t>主题情况</w:t>
      </w:r>
      <w:r>
        <w:rPr>
          <w:b w:val="0"/>
          <w:bCs w:val="0"/>
          <w:color w:val="auto"/>
        </w:rPr>
        <w:t>如下:</w:t>
      </w:r>
    </w:p>
    <w:p w14:paraId="3C1D544C">
      <w:pPr>
        <w:spacing w:line="440" w:lineRule="exact"/>
        <w:ind w:firstLine="482" w:firstLineChars="200"/>
        <w:rPr>
          <w:b w:val="0"/>
          <w:bCs w:val="0"/>
          <w:color w:val="auto"/>
        </w:rPr>
      </w:pPr>
      <w:r>
        <w:rPr>
          <w:rFonts w:hint="eastAsia"/>
          <w:color w:val="auto"/>
        </w:rPr>
        <w:t>主题</w:t>
      </w:r>
      <w:r>
        <w:rPr>
          <w:color w:val="auto"/>
        </w:rPr>
        <w:t>1:</w:t>
      </w:r>
      <w:r>
        <w:rPr>
          <w:rFonts w:hint="eastAsia"/>
          <w:color w:val="auto"/>
        </w:rPr>
        <w:t xml:space="preserve"> </w:t>
      </w:r>
      <w:r>
        <w:rPr>
          <w:b w:val="0"/>
          <w:bCs w:val="0"/>
          <w:color w:val="auto"/>
        </w:rPr>
        <w:t>新农药研发进展（负责人：</w:t>
      </w:r>
      <w:r>
        <w:rPr>
          <w:rFonts w:hint="eastAsia"/>
          <w:b w:val="0"/>
          <w:bCs w:val="0"/>
          <w:color w:val="auto"/>
        </w:rPr>
        <w:t>吴剑教授</w:t>
      </w:r>
      <w:r>
        <w:rPr>
          <w:b w:val="0"/>
          <w:bCs w:val="0"/>
          <w:color w:val="auto"/>
        </w:rPr>
        <w:t>）</w:t>
      </w:r>
    </w:p>
    <w:p w14:paraId="5B91AD63">
      <w:pPr>
        <w:spacing w:line="440" w:lineRule="exact"/>
        <w:ind w:firstLine="482" w:firstLineChars="200"/>
        <w:rPr>
          <w:color w:val="auto"/>
        </w:rPr>
      </w:pPr>
      <w:r>
        <w:rPr>
          <w:rFonts w:hint="eastAsia"/>
          <w:color w:val="auto"/>
        </w:rPr>
        <w:t>主题2</w:t>
      </w:r>
      <w:r>
        <w:rPr>
          <w:color w:val="auto"/>
        </w:rPr>
        <w:t>:</w:t>
      </w:r>
      <w:r>
        <w:rPr>
          <w:rFonts w:hint="eastAsia"/>
          <w:color w:val="auto"/>
        </w:rPr>
        <w:t xml:space="preserve"> </w:t>
      </w:r>
      <w:r>
        <w:rPr>
          <w:b w:val="0"/>
          <w:bCs w:val="0"/>
          <w:color w:val="auto"/>
        </w:rPr>
        <w:t>作物病害绿色防控研究新进展（负责人：</w:t>
      </w:r>
      <w:r>
        <w:rPr>
          <w:rFonts w:hint="eastAsia"/>
          <w:b w:val="0"/>
          <w:bCs w:val="0"/>
          <w:color w:val="auto"/>
        </w:rPr>
        <w:t>陈卓教授</w:t>
      </w:r>
      <w:r>
        <w:rPr>
          <w:b w:val="0"/>
          <w:bCs w:val="0"/>
          <w:color w:val="auto"/>
        </w:rPr>
        <w:t>）</w:t>
      </w:r>
    </w:p>
    <w:p w14:paraId="106C2ADA">
      <w:pPr>
        <w:spacing w:line="440" w:lineRule="exact"/>
        <w:ind w:firstLine="482" w:firstLineChars="200"/>
        <w:rPr>
          <w:color w:val="auto"/>
        </w:rPr>
      </w:pPr>
      <w:r>
        <w:rPr>
          <w:rFonts w:hint="eastAsia"/>
          <w:color w:val="auto"/>
        </w:rPr>
        <w:t>主题3</w:t>
      </w:r>
      <w:r>
        <w:rPr>
          <w:color w:val="auto"/>
        </w:rPr>
        <w:t>:</w:t>
      </w:r>
      <w:r>
        <w:rPr>
          <w:rFonts w:hint="eastAsia"/>
          <w:color w:val="auto"/>
        </w:rPr>
        <w:t xml:space="preserve"> </w:t>
      </w:r>
      <w:r>
        <w:rPr>
          <w:b w:val="0"/>
          <w:bCs w:val="0"/>
          <w:color w:val="auto"/>
        </w:rPr>
        <w:t>虫害和草害绿色防控研究新进展（负责人：</w:t>
      </w:r>
      <w:r>
        <w:rPr>
          <w:rFonts w:hint="eastAsia"/>
          <w:b w:val="0"/>
          <w:bCs w:val="0"/>
          <w:color w:val="auto"/>
        </w:rPr>
        <w:t>臧连生教授</w:t>
      </w:r>
      <w:r>
        <w:rPr>
          <w:b w:val="0"/>
          <w:bCs w:val="0"/>
          <w:color w:val="auto"/>
        </w:rPr>
        <w:t>）</w:t>
      </w:r>
    </w:p>
    <w:p w14:paraId="350FF574">
      <w:pPr>
        <w:spacing w:line="440" w:lineRule="exact"/>
        <w:ind w:firstLine="482" w:firstLineChars="200"/>
        <w:rPr>
          <w:color w:val="auto"/>
        </w:rPr>
      </w:pPr>
      <w:r>
        <w:rPr>
          <w:color w:val="auto"/>
        </w:rPr>
        <w:t>三、征集论文摘要</w:t>
      </w:r>
    </w:p>
    <w:p w14:paraId="3ED2E977">
      <w:pPr>
        <w:spacing w:line="440" w:lineRule="exact"/>
        <w:ind w:firstLine="482" w:firstLineChars="200"/>
        <w:rPr>
          <w:color w:val="auto"/>
        </w:rPr>
      </w:pPr>
      <w:r>
        <w:rPr>
          <w:color w:val="auto"/>
        </w:rPr>
        <w:t>1. 论文内容：</w:t>
      </w:r>
      <w:r>
        <w:rPr>
          <w:b w:val="0"/>
          <w:bCs w:val="0"/>
          <w:color w:val="auto"/>
        </w:rPr>
        <w:t>会议征集论文摘要。</w:t>
      </w:r>
    </w:p>
    <w:p w14:paraId="4CC465D5">
      <w:pPr>
        <w:spacing w:line="440" w:lineRule="exact"/>
        <w:ind w:firstLine="482" w:firstLineChars="200"/>
        <w:rPr>
          <w:b w:val="0"/>
          <w:bCs w:val="0"/>
          <w:color w:val="auto"/>
        </w:rPr>
      </w:pPr>
      <w:r>
        <w:rPr>
          <w:color w:val="auto"/>
        </w:rPr>
        <w:t>2. 论文格式：</w:t>
      </w:r>
      <w:r>
        <w:rPr>
          <w:b w:val="0"/>
          <w:bCs w:val="0"/>
          <w:color w:val="auto"/>
        </w:rPr>
        <w:t>参照</w:t>
      </w:r>
      <w:r>
        <w:rPr>
          <w:rFonts w:hint="eastAsia"/>
          <w:b w:val="0"/>
          <w:bCs w:val="0"/>
          <w:color w:val="auto"/>
        </w:rPr>
        <w:t>附件模板</w:t>
      </w:r>
      <w:r>
        <w:rPr>
          <w:b w:val="0"/>
          <w:bCs w:val="0"/>
          <w:color w:val="auto"/>
        </w:rPr>
        <w:t>，包括论文题目（中文）、作者姓名、作者单位、</w:t>
      </w:r>
      <w:r>
        <w:rPr>
          <w:rFonts w:hint="eastAsia"/>
          <w:b w:val="0"/>
          <w:bCs w:val="0"/>
          <w:color w:val="auto"/>
        </w:rPr>
        <w:t>通讯地址</w:t>
      </w:r>
      <w:r>
        <w:rPr>
          <w:b w:val="0"/>
          <w:bCs w:val="0"/>
          <w:color w:val="auto"/>
        </w:rPr>
        <w:t>、</w:t>
      </w:r>
      <w:r>
        <w:rPr>
          <w:rFonts w:hint="eastAsia"/>
          <w:b w:val="0"/>
          <w:bCs w:val="0"/>
          <w:color w:val="auto"/>
        </w:rPr>
        <w:t>电子邮箱、邮政编码、关键词、英</w:t>
      </w:r>
      <w:r>
        <w:rPr>
          <w:b w:val="0"/>
          <w:bCs w:val="0"/>
          <w:color w:val="auto"/>
        </w:rPr>
        <w:t>文摘要等，字数限制在</w:t>
      </w:r>
      <w:r>
        <w:rPr>
          <w:rFonts w:hint="eastAsia"/>
          <w:b w:val="0"/>
          <w:bCs w:val="0"/>
          <w:color w:val="auto"/>
        </w:rPr>
        <w:t>3</w:t>
      </w:r>
      <w:r>
        <w:rPr>
          <w:b w:val="0"/>
          <w:bCs w:val="0"/>
          <w:color w:val="auto"/>
        </w:rPr>
        <w:t>00字以内。</w:t>
      </w:r>
    </w:p>
    <w:p w14:paraId="4DFFF070">
      <w:pPr>
        <w:spacing w:line="440" w:lineRule="exact"/>
        <w:ind w:firstLine="482" w:firstLineChars="200"/>
        <w:rPr>
          <w:b w:val="0"/>
          <w:bCs w:val="0"/>
          <w:color w:val="auto"/>
        </w:rPr>
      </w:pPr>
      <w:r>
        <w:rPr>
          <w:color w:val="auto"/>
        </w:rPr>
        <w:t>3. 投稿方式：</w:t>
      </w:r>
      <w:r>
        <w:rPr>
          <w:b w:val="0"/>
          <w:bCs w:val="0"/>
          <w:color w:val="auto"/>
        </w:rPr>
        <w:t>请将论文摘要电子版通过邮件发给</w:t>
      </w:r>
      <w:r>
        <w:rPr>
          <w:rFonts w:hint="eastAsia"/>
          <w:b w:val="0"/>
          <w:bCs w:val="0"/>
          <w:color w:val="auto"/>
        </w:rPr>
        <w:t>指定邮箱联系人</w:t>
      </w:r>
      <w:r>
        <w:rPr>
          <w:rFonts w:hint="eastAsia"/>
          <w:b w:val="0"/>
          <w:bCs w:val="0"/>
          <w:color w:val="auto"/>
        </w:rPr>
        <w:t>（</w:t>
      </w:r>
      <w:r>
        <w:rPr>
          <w:rStyle w:val="9"/>
          <w:rFonts w:hint="eastAsia"/>
          <w:b w:val="0"/>
          <w:bCs w:val="0"/>
          <w:color w:val="auto"/>
          <w:lang w:val="en-US" w:eastAsia="zh-CN"/>
        </w:rPr>
        <w:t>张娅，862375733@qq.com</w:t>
      </w:r>
      <w:r>
        <w:rPr>
          <w:rFonts w:hint="eastAsia"/>
          <w:b w:val="0"/>
          <w:bCs w:val="0"/>
          <w:color w:val="auto"/>
        </w:rPr>
        <w:t>）</w:t>
      </w:r>
      <w:r>
        <w:rPr>
          <w:b w:val="0"/>
          <w:bCs w:val="0"/>
          <w:color w:val="auto"/>
        </w:rPr>
        <w:t>。</w:t>
      </w:r>
    </w:p>
    <w:p w14:paraId="46269C69">
      <w:pPr>
        <w:spacing w:line="440" w:lineRule="exact"/>
        <w:ind w:firstLine="482" w:firstLineChars="200"/>
        <w:rPr>
          <w:color w:val="auto"/>
        </w:rPr>
      </w:pPr>
      <w:r>
        <w:rPr>
          <w:color w:val="auto"/>
        </w:rPr>
        <w:t>4. 截止日期：</w:t>
      </w:r>
      <w:r>
        <w:rPr>
          <w:b w:val="0"/>
          <w:bCs w:val="0"/>
          <w:color w:val="auto"/>
        </w:rPr>
        <w:t>2025年7月30日（过期将不予接收）。</w:t>
      </w:r>
    </w:p>
    <w:p w14:paraId="5105102E">
      <w:pPr>
        <w:spacing w:line="440" w:lineRule="exact"/>
        <w:ind w:firstLine="482" w:firstLineChars="200"/>
        <w:rPr>
          <w:color w:val="auto"/>
        </w:rPr>
      </w:pPr>
      <w:r>
        <w:rPr>
          <w:rFonts w:hint="eastAsia"/>
          <w:color w:val="auto"/>
        </w:rPr>
        <w:t>5</w:t>
      </w:r>
      <w:r>
        <w:rPr>
          <w:color w:val="auto"/>
        </w:rPr>
        <w:t>. 请参加会议的</w:t>
      </w:r>
      <w:r>
        <w:rPr>
          <w:rFonts w:hint="eastAsia"/>
          <w:color w:val="auto"/>
        </w:rPr>
        <w:t>人员</w:t>
      </w:r>
      <w:r>
        <w:rPr>
          <w:color w:val="auto"/>
        </w:rPr>
        <w:t>投稿，</w:t>
      </w:r>
      <w:r>
        <w:rPr>
          <w:rFonts w:hint="eastAsia"/>
          <w:color w:val="auto"/>
          <w:lang w:val="en-US" w:eastAsia="zh-CN"/>
        </w:rPr>
        <w:t>会议注册时</w:t>
      </w:r>
      <w:r>
        <w:rPr>
          <w:color w:val="auto"/>
        </w:rPr>
        <w:t>领取论文摘要集，会后学会将不再</w:t>
      </w:r>
      <w:r>
        <w:rPr>
          <w:rFonts w:hint="eastAsia"/>
          <w:color w:val="auto"/>
        </w:rPr>
        <w:t>发放或</w:t>
      </w:r>
      <w:r>
        <w:rPr>
          <w:color w:val="auto"/>
        </w:rPr>
        <w:t>邮寄。</w:t>
      </w:r>
    </w:p>
    <w:p w14:paraId="55347A3E">
      <w:pPr>
        <w:spacing w:line="440" w:lineRule="exact"/>
        <w:ind w:firstLine="482" w:firstLineChars="200"/>
        <w:rPr>
          <w:color w:val="auto"/>
        </w:rPr>
      </w:pPr>
      <w:r>
        <w:rPr>
          <w:color w:val="auto"/>
        </w:rPr>
        <w:t>四、墙报展示</w:t>
      </w:r>
    </w:p>
    <w:p w14:paraId="04CFAAF6">
      <w:pPr>
        <w:spacing w:line="440" w:lineRule="exact"/>
        <w:ind w:firstLine="480" w:firstLineChars="200"/>
        <w:rPr>
          <w:b w:val="0"/>
          <w:bCs w:val="0"/>
          <w:color w:val="auto"/>
        </w:rPr>
      </w:pPr>
      <w:r>
        <w:rPr>
          <w:b w:val="0"/>
          <w:bCs w:val="0"/>
          <w:color w:val="auto"/>
        </w:rPr>
        <w:t>请需要墙报展示的代表</w:t>
      </w:r>
      <w:r>
        <w:rPr>
          <w:rFonts w:hint="eastAsia"/>
          <w:b w:val="0"/>
          <w:bCs w:val="0"/>
          <w:color w:val="auto"/>
        </w:rPr>
        <w:t>请提交墙报电子版</w:t>
      </w:r>
      <w:r>
        <w:rPr>
          <w:b w:val="0"/>
          <w:bCs w:val="0"/>
          <w:color w:val="auto"/>
        </w:rPr>
        <w:t xml:space="preserve">。要求如下： </w:t>
      </w:r>
    </w:p>
    <w:p w14:paraId="736B7824">
      <w:pPr>
        <w:spacing w:line="440" w:lineRule="exact"/>
        <w:ind w:firstLine="482" w:firstLineChars="200"/>
        <w:rPr>
          <w:b w:val="0"/>
          <w:bCs w:val="0"/>
          <w:color w:val="auto"/>
        </w:rPr>
      </w:pPr>
      <w:r>
        <w:rPr>
          <w:color w:val="auto"/>
        </w:rPr>
        <w:t>1. 易拉宝尺寸：</w:t>
      </w:r>
      <w:r>
        <w:rPr>
          <w:b w:val="0"/>
          <w:bCs w:val="0"/>
          <w:color w:val="auto"/>
        </w:rPr>
        <w:t>宽80</w:t>
      </w:r>
      <w:r>
        <w:rPr>
          <w:rFonts w:hint="eastAsia"/>
          <w:b w:val="0"/>
          <w:bCs w:val="0"/>
          <w:color w:val="auto"/>
          <w:lang w:val="en-US" w:eastAsia="zh-CN"/>
        </w:rPr>
        <w:t xml:space="preserve"> </w:t>
      </w:r>
      <w:r>
        <w:rPr>
          <w:b w:val="0"/>
          <w:bCs w:val="0"/>
          <w:color w:val="auto"/>
        </w:rPr>
        <w:t>cm</w:t>
      </w:r>
      <w:r>
        <w:rPr>
          <w:rFonts w:hint="eastAsia"/>
          <w:b w:val="0"/>
          <w:bCs w:val="0"/>
          <w:color w:val="auto"/>
          <w:lang w:val="en-US" w:eastAsia="zh-CN"/>
        </w:rPr>
        <w:t xml:space="preserve"> </w:t>
      </w:r>
      <w:r>
        <w:rPr>
          <w:b w:val="0"/>
          <w:bCs w:val="0"/>
          <w:color w:val="auto"/>
        </w:rPr>
        <w:t>×</w:t>
      </w:r>
      <w:r>
        <w:rPr>
          <w:rFonts w:hint="eastAsia"/>
          <w:b w:val="0"/>
          <w:bCs w:val="0"/>
          <w:color w:val="auto"/>
          <w:lang w:val="en-US" w:eastAsia="zh-CN"/>
        </w:rPr>
        <w:t xml:space="preserve"> </w:t>
      </w:r>
      <w:r>
        <w:rPr>
          <w:b w:val="0"/>
          <w:bCs w:val="0"/>
          <w:color w:val="auto"/>
        </w:rPr>
        <w:t>高200</w:t>
      </w:r>
      <w:r>
        <w:rPr>
          <w:rFonts w:hint="eastAsia"/>
          <w:b w:val="0"/>
          <w:bCs w:val="0"/>
          <w:color w:val="auto"/>
          <w:lang w:val="en-US" w:eastAsia="zh-CN"/>
        </w:rPr>
        <w:t xml:space="preserve"> </w:t>
      </w:r>
      <w:r>
        <w:rPr>
          <w:b w:val="0"/>
          <w:bCs w:val="0"/>
          <w:color w:val="auto"/>
        </w:rPr>
        <w:t>cm</w:t>
      </w:r>
      <w:r>
        <w:rPr>
          <w:b w:val="0"/>
          <w:bCs w:val="0"/>
          <w:color w:val="auto"/>
        </w:rPr>
        <w:t>，要求图文并茂，文字简明扼要。</w:t>
      </w:r>
    </w:p>
    <w:p w14:paraId="331CE908">
      <w:pPr>
        <w:spacing w:line="440" w:lineRule="exact"/>
        <w:ind w:firstLine="482" w:firstLineChars="200"/>
        <w:rPr>
          <w:b w:val="0"/>
          <w:bCs w:val="0"/>
          <w:color w:val="auto"/>
        </w:rPr>
      </w:pPr>
      <w:r>
        <w:rPr>
          <w:color w:val="auto"/>
        </w:rPr>
        <w:t>2. 投稿方式：</w:t>
      </w:r>
      <w:r>
        <w:rPr>
          <w:b w:val="0"/>
          <w:bCs w:val="0"/>
          <w:color w:val="auto"/>
        </w:rPr>
        <w:t>请将</w:t>
      </w:r>
      <w:r>
        <w:rPr>
          <w:rFonts w:hint="eastAsia"/>
          <w:b w:val="0"/>
          <w:bCs w:val="0"/>
          <w:color w:val="auto"/>
        </w:rPr>
        <w:t>墙报</w:t>
      </w:r>
      <w:r>
        <w:rPr>
          <w:b w:val="0"/>
          <w:bCs w:val="0"/>
          <w:color w:val="auto"/>
        </w:rPr>
        <w:t>电子版通过邮件发给</w:t>
      </w:r>
      <w:r>
        <w:rPr>
          <w:rFonts w:hint="eastAsia"/>
          <w:b w:val="0"/>
          <w:bCs w:val="0"/>
          <w:color w:val="auto"/>
        </w:rPr>
        <w:t>指定邮箱联系人</w:t>
      </w:r>
      <w:r>
        <w:rPr>
          <w:rFonts w:hint="eastAsia"/>
          <w:b w:val="0"/>
          <w:bCs w:val="0"/>
          <w:color w:val="auto"/>
        </w:rPr>
        <w:t>（</w:t>
      </w:r>
      <w:r>
        <w:rPr>
          <w:rStyle w:val="9"/>
          <w:rFonts w:hint="eastAsia"/>
          <w:b w:val="0"/>
          <w:bCs w:val="0"/>
          <w:color w:val="auto"/>
          <w:lang w:val="en-US" w:eastAsia="zh-CN"/>
        </w:rPr>
        <w:t>张娅，862375733@qq.com</w:t>
      </w:r>
      <w:r>
        <w:rPr>
          <w:rFonts w:hint="eastAsia"/>
          <w:b w:val="0"/>
          <w:bCs w:val="0"/>
          <w:color w:val="auto"/>
        </w:rPr>
        <w:t>）</w:t>
      </w:r>
      <w:r>
        <w:rPr>
          <w:b w:val="0"/>
          <w:bCs w:val="0"/>
          <w:color w:val="auto"/>
        </w:rPr>
        <w:t>。</w:t>
      </w:r>
    </w:p>
    <w:p w14:paraId="0F2D3ACE">
      <w:pPr>
        <w:spacing w:line="440" w:lineRule="exact"/>
        <w:ind w:firstLine="482" w:firstLineChars="200"/>
        <w:rPr>
          <w:color w:val="auto"/>
        </w:rPr>
      </w:pPr>
      <w:r>
        <w:rPr>
          <w:rFonts w:hint="eastAsia"/>
          <w:color w:val="auto"/>
        </w:rPr>
        <w:t>五</w:t>
      </w:r>
      <w:r>
        <w:rPr>
          <w:color w:val="auto"/>
        </w:rPr>
        <w:t>、回执截止日期</w:t>
      </w:r>
    </w:p>
    <w:p w14:paraId="61B2C4A5">
      <w:pPr>
        <w:spacing w:line="440" w:lineRule="exact"/>
        <w:ind w:firstLine="480" w:firstLineChars="200"/>
        <w:rPr>
          <w:b w:val="0"/>
          <w:bCs w:val="0"/>
          <w:color w:val="auto"/>
        </w:rPr>
      </w:pPr>
      <w:r>
        <w:rPr>
          <w:b w:val="0"/>
          <w:bCs w:val="0"/>
          <w:color w:val="auto"/>
        </w:rPr>
        <w:t>请参会会员认真填写回执中的每一项内容并于</w:t>
      </w:r>
      <w:r>
        <w:rPr>
          <w:rFonts w:hint="eastAsia"/>
          <w:b w:val="0"/>
          <w:bCs w:val="0"/>
          <w:color w:val="auto"/>
          <w:lang w:val="en-US" w:eastAsia="zh-CN"/>
        </w:rPr>
        <w:t>7</w:t>
      </w:r>
      <w:r>
        <w:rPr>
          <w:b w:val="0"/>
          <w:bCs w:val="0"/>
          <w:color w:val="auto"/>
        </w:rPr>
        <w:t>月30日前将回执发</w:t>
      </w:r>
      <w:r>
        <w:rPr>
          <w:rFonts w:hint="eastAsia"/>
          <w:b w:val="0"/>
          <w:bCs w:val="0"/>
          <w:color w:val="auto"/>
        </w:rPr>
        <w:t>送至指定邮箱</w:t>
      </w:r>
      <w:r>
        <w:rPr>
          <w:rFonts w:hint="eastAsia"/>
          <w:b w:val="0"/>
          <w:bCs w:val="0"/>
          <w:color w:val="auto"/>
        </w:rPr>
        <w:t>（</w:t>
      </w:r>
      <w:r>
        <w:rPr>
          <w:rStyle w:val="9"/>
          <w:rFonts w:hint="eastAsia"/>
          <w:b w:val="0"/>
          <w:bCs w:val="0"/>
          <w:color w:val="auto"/>
          <w:lang w:val="en-US" w:eastAsia="zh-CN"/>
        </w:rPr>
        <w:t>张娅，862375733@qq.com</w:t>
      </w:r>
      <w:r>
        <w:rPr>
          <w:rFonts w:hint="eastAsia"/>
          <w:b w:val="0"/>
          <w:bCs w:val="0"/>
          <w:color w:val="auto"/>
        </w:rPr>
        <w:t>）</w:t>
      </w:r>
      <w:r>
        <w:rPr>
          <w:b w:val="0"/>
          <w:bCs w:val="0"/>
          <w:color w:val="auto"/>
        </w:rPr>
        <w:t>，以便</w:t>
      </w:r>
      <w:r>
        <w:rPr>
          <w:rFonts w:hint="eastAsia"/>
          <w:b w:val="0"/>
          <w:bCs w:val="0"/>
          <w:color w:val="auto"/>
          <w:lang w:val="en-US" w:eastAsia="zh-CN"/>
        </w:rPr>
        <w:t>会务组</w:t>
      </w:r>
      <w:r>
        <w:rPr>
          <w:b w:val="0"/>
          <w:bCs w:val="0"/>
          <w:color w:val="auto"/>
        </w:rPr>
        <w:t>与酒店签订会议用房协议。</w:t>
      </w:r>
    </w:p>
    <w:p w14:paraId="29967728">
      <w:pPr>
        <w:numPr>
          <w:ilvl w:val="0"/>
          <w:numId w:val="1"/>
        </w:numPr>
        <w:spacing w:line="440" w:lineRule="exact"/>
        <w:ind w:firstLine="482" w:firstLineChars="200"/>
        <w:rPr>
          <w:color w:val="auto"/>
        </w:rPr>
      </w:pPr>
      <w:r>
        <w:rPr>
          <w:rFonts w:hint="eastAsia"/>
          <w:color w:val="auto"/>
        </w:rPr>
        <w:t>会议费</w:t>
      </w:r>
    </w:p>
    <w:p w14:paraId="1E2D14D8">
      <w:pPr>
        <w:spacing w:line="440" w:lineRule="exact"/>
        <w:ind w:firstLine="480" w:firstLineChars="200"/>
        <w:rPr>
          <w:b w:val="0"/>
          <w:bCs w:val="0"/>
          <w:color w:val="auto"/>
        </w:rPr>
      </w:pPr>
      <w:r>
        <w:rPr>
          <w:rFonts w:hint="eastAsia"/>
          <w:b w:val="0"/>
          <w:bCs w:val="0"/>
          <w:color w:val="auto"/>
        </w:rPr>
        <w:t>会议不收取会议费。</w:t>
      </w:r>
    </w:p>
    <w:p w14:paraId="43FD0ED6">
      <w:pPr>
        <w:spacing w:line="440" w:lineRule="exact"/>
        <w:ind w:firstLine="482" w:firstLineChars="200"/>
        <w:rPr>
          <w:color w:val="auto"/>
        </w:rPr>
      </w:pPr>
      <w:r>
        <w:rPr>
          <w:rFonts w:hint="eastAsia"/>
          <w:color w:val="auto"/>
        </w:rPr>
        <w:t>七</w:t>
      </w:r>
      <w:r>
        <w:rPr>
          <w:color w:val="auto"/>
        </w:rPr>
        <w:t xml:space="preserve">、联系方式  </w:t>
      </w:r>
    </w:p>
    <w:p w14:paraId="7489FC93">
      <w:pPr>
        <w:spacing w:line="440" w:lineRule="exact"/>
        <w:ind w:firstLine="480" w:firstLineChars="200"/>
        <w:rPr>
          <w:b w:val="0"/>
          <w:bCs w:val="0"/>
          <w:color w:val="auto"/>
        </w:rPr>
      </w:pPr>
      <w:r>
        <w:rPr>
          <w:b w:val="0"/>
          <w:bCs w:val="0"/>
          <w:color w:val="auto"/>
        </w:rPr>
        <w:t>联 系 人：</w:t>
      </w:r>
      <w:r>
        <w:rPr>
          <w:rFonts w:hint="eastAsia"/>
          <w:b w:val="0"/>
          <w:bCs w:val="0"/>
          <w:color w:val="auto"/>
        </w:rPr>
        <w:t>唐良德</w:t>
      </w:r>
      <w:r>
        <w:rPr>
          <w:b w:val="0"/>
          <w:bCs w:val="0"/>
          <w:color w:val="auto"/>
        </w:rPr>
        <w:t>13</w:t>
      </w:r>
      <w:r>
        <w:rPr>
          <w:rFonts w:hint="eastAsia"/>
          <w:b w:val="0"/>
          <w:bCs w:val="0"/>
          <w:color w:val="auto"/>
        </w:rPr>
        <w:t>698950265</w:t>
      </w:r>
      <w:r>
        <w:rPr>
          <w:b w:val="0"/>
          <w:bCs w:val="0"/>
          <w:color w:val="auto"/>
        </w:rPr>
        <w:t xml:space="preserve"> </w:t>
      </w:r>
    </w:p>
    <w:p w14:paraId="2D982381">
      <w:pPr>
        <w:spacing w:line="440" w:lineRule="exact"/>
        <w:ind w:firstLine="482" w:firstLineChars="200"/>
        <w:rPr>
          <w:color w:val="auto"/>
        </w:rPr>
      </w:pPr>
      <w:r>
        <w:rPr>
          <w:color w:val="auto"/>
        </w:rPr>
        <w:t xml:space="preserve">    </w:t>
      </w:r>
      <w:r>
        <w:rPr>
          <w:rFonts w:hint="eastAsia"/>
          <w:color w:val="auto"/>
        </w:rPr>
        <w:t xml:space="preserve">      </w:t>
      </w:r>
    </w:p>
    <w:p w14:paraId="27CD9B56">
      <w:pPr>
        <w:spacing w:line="440" w:lineRule="exact"/>
        <w:ind w:firstLine="482" w:firstLineChars="200"/>
        <w:rPr>
          <w:color w:val="auto"/>
        </w:rPr>
      </w:pPr>
      <w:r>
        <w:rPr>
          <w:color w:val="auto"/>
        </w:rPr>
        <w:t xml:space="preserve">                        主办单位：中国-东盟教育交流周组委会</w:t>
      </w:r>
    </w:p>
    <w:p w14:paraId="407214CC">
      <w:pPr>
        <w:spacing w:line="440" w:lineRule="exact"/>
        <w:ind w:firstLine="4578" w:firstLineChars="1900"/>
        <w:rPr>
          <w:color w:val="auto"/>
        </w:rPr>
      </w:pPr>
      <w:r>
        <w:rPr>
          <w:color w:val="auto"/>
        </w:rPr>
        <w:t>贵州大学</w:t>
      </w:r>
    </w:p>
    <w:p w14:paraId="31A4502A">
      <w:pPr>
        <w:spacing w:line="440" w:lineRule="exact"/>
        <w:ind w:firstLine="482" w:firstLineChars="200"/>
        <w:rPr>
          <w:color w:val="auto"/>
        </w:rPr>
      </w:pPr>
      <w:r>
        <w:rPr>
          <w:color w:val="auto"/>
        </w:rPr>
        <w:t xml:space="preserve">                        协办单位：贵州大学国际交流与合作处</w:t>
      </w:r>
    </w:p>
    <w:p w14:paraId="47572EDA">
      <w:pPr>
        <w:spacing w:line="440" w:lineRule="exact"/>
        <w:ind w:firstLine="4578" w:firstLineChars="1900"/>
        <w:rPr>
          <w:color w:val="auto"/>
        </w:rPr>
      </w:pPr>
      <w:r>
        <w:rPr>
          <w:color w:val="auto"/>
        </w:rPr>
        <w:t>贵州大学党委研究生工作部</w:t>
      </w:r>
    </w:p>
    <w:p w14:paraId="61305AA4">
      <w:pPr>
        <w:spacing w:line="440" w:lineRule="exact"/>
        <w:ind w:firstLine="4578" w:firstLineChars="1900"/>
        <w:rPr>
          <w:color w:val="auto"/>
        </w:rPr>
      </w:pPr>
      <w:r>
        <w:rPr>
          <w:color w:val="auto"/>
        </w:rPr>
        <w:t>贵州大学研究生院</w:t>
      </w:r>
    </w:p>
    <w:p w14:paraId="6B183807">
      <w:pPr>
        <w:spacing w:line="440" w:lineRule="exact"/>
        <w:ind w:firstLine="4578" w:firstLineChars="1900"/>
        <w:rPr>
          <w:color w:val="auto"/>
        </w:rPr>
      </w:pPr>
      <w:r>
        <w:rPr>
          <w:color w:val="auto"/>
        </w:rPr>
        <w:t>中国昆虫学会农业昆虫专业委员会</w:t>
      </w:r>
    </w:p>
    <w:p w14:paraId="7A66FE2A">
      <w:pPr>
        <w:spacing w:line="440" w:lineRule="exact"/>
        <w:ind w:firstLine="4578" w:firstLineChars="1900"/>
        <w:rPr>
          <w:color w:val="auto"/>
        </w:rPr>
      </w:pPr>
      <w:r>
        <w:rPr>
          <w:color w:val="auto"/>
        </w:rPr>
        <w:t>中国昆虫学会生物防治专业委员会</w:t>
      </w:r>
    </w:p>
    <w:p w14:paraId="47B9B452">
      <w:pPr>
        <w:spacing w:line="440" w:lineRule="exact"/>
        <w:ind w:firstLine="482" w:firstLineChars="200"/>
        <w:rPr>
          <w:color w:val="auto"/>
        </w:rPr>
      </w:pPr>
      <w:r>
        <w:rPr>
          <w:color w:val="auto"/>
        </w:rPr>
        <w:t xml:space="preserve">                                                  </w:t>
      </w:r>
    </w:p>
    <w:p w14:paraId="2467BFFE">
      <w:pPr>
        <w:spacing w:line="440" w:lineRule="exact"/>
        <w:ind w:firstLine="5301" w:firstLineChars="2200"/>
        <w:rPr>
          <w:color w:val="auto"/>
        </w:rPr>
      </w:pPr>
      <w:r>
        <w:rPr>
          <w:color w:val="auto"/>
        </w:rPr>
        <w:t xml:space="preserve"> 2025年</w:t>
      </w:r>
      <w:r>
        <w:rPr>
          <w:rFonts w:hint="eastAsia"/>
          <w:color w:val="auto"/>
          <w:lang w:val="en-US" w:eastAsia="zh-CN"/>
        </w:rPr>
        <w:t>7</w:t>
      </w:r>
      <w:r>
        <w:rPr>
          <w:color w:val="auto"/>
        </w:rPr>
        <w:t>月</w:t>
      </w:r>
      <w:r>
        <w:rPr>
          <w:rFonts w:hint="eastAsia"/>
          <w:color w:val="auto"/>
          <w:lang w:val="en-US" w:eastAsia="zh-CN"/>
        </w:rPr>
        <w:t>1</w:t>
      </w:r>
      <w:r>
        <w:rPr>
          <w:color w:val="auto"/>
        </w:rPr>
        <w:t>日</w:t>
      </w:r>
    </w:p>
    <w:p w14:paraId="4D0B695B">
      <w:pPr>
        <w:spacing w:line="440" w:lineRule="exact"/>
        <w:rPr>
          <w:color w:val="auto"/>
        </w:rPr>
      </w:pPr>
      <w:r>
        <w:rPr>
          <w:color w:val="auto"/>
        </w:rPr>
        <w:br w:type="page"/>
      </w:r>
    </w:p>
    <w:p w14:paraId="0C83156B">
      <w:pPr>
        <w:spacing w:line="440" w:lineRule="exact"/>
        <w:ind w:firstLine="482" w:firstLineChars="200"/>
        <w:jc w:val="center"/>
        <w:rPr>
          <w:rFonts w:hint="eastAsia"/>
          <w:color w:val="auto"/>
        </w:rPr>
      </w:pPr>
    </w:p>
    <w:p w14:paraId="3C91872C">
      <w:pPr>
        <w:spacing w:line="440" w:lineRule="exact"/>
        <w:ind w:firstLine="482" w:firstLineChars="200"/>
        <w:jc w:val="center"/>
        <w:rPr>
          <w:color w:val="auto"/>
        </w:rPr>
      </w:pPr>
      <w:r>
        <w:rPr>
          <w:rFonts w:hint="eastAsia"/>
          <w:color w:val="auto"/>
        </w:rPr>
        <w:t>参会回执（</w:t>
      </w:r>
      <w:r>
        <w:rPr>
          <w:rFonts w:hint="eastAsia"/>
          <w:color w:val="auto"/>
          <w:lang w:val="en-US" w:eastAsia="zh-CN"/>
        </w:rPr>
        <w:t>口头报告PPT、墙报、会议论文摘要一并</w:t>
      </w:r>
      <w:r>
        <w:rPr>
          <w:rFonts w:hint="eastAsia"/>
          <w:color w:val="auto"/>
        </w:rPr>
        <w:t>请7月30日前发送指定邮箱</w:t>
      </w:r>
      <w:r>
        <w:rPr>
          <w:rFonts w:hint="eastAsia"/>
          <w:color w:val="auto"/>
        </w:rPr>
        <w:t>：</w:t>
      </w:r>
      <w:bookmarkStart w:id="0" w:name="_GoBack"/>
      <w:bookmarkEnd w:id="0"/>
      <w:r>
        <w:rPr>
          <w:rFonts w:hint="eastAsia"/>
          <w:color w:val="auto"/>
          <w:lang w:val="en-US" w:eastAsia="zh-CN"/>
        </w:rPr>
        <w:t>张娅，862375733@qq.com）</w:t>
      </w:r>
    </w:p>
    <w:tbl>
      <w:tblPr>
        <w:tblStyle w:val="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709"/>
        <w:gridCol w:w="567"/>
        <w:gridCol w:w="567"/>
        <w:gridCol w:w="709"/>
        <w:gridCol w:w="567"/>
        <w:gridCol w:w="992"/>
        <w:gridCol w:w="992"/>
        <w:gridCol w:w="567"/>
        <w:gridCol w:w="1560"/>
        <w:gridCol w:w="708"/>
        <w:gridCol w:w="567"/>
        <w:gridCol w:w="567"/>
      </w:tblGrid>
      <w:tr w14:paraId="5E66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14:paraId="0396D46F">
            <w:pPr>
              <w:adjustRightInd w:val="0"/>
              <w:snapToGrid w:val="0"/>
              <w:spacing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姓名</w:t>
            </w:r>
          </w:p>
        </w:tc>
        <w:tc>
          <w:tcPr>
            <w:tcW w:w="567" w:type="dxa"/>
            <w:tcBorders>
              <w:top w:val="single" w:color="auto" w:sz="4" w:space="0"/>
              <w:left w:val="single" w:color="auto" w:sz="4" w:space="0"/>
              <w:bottom w:val="single" w:color="auto" w:sz="4" w:space="0"/>
              <w:right w:val="single" w:color="auto" w:sz="4" w:space="0"/>
            </w:tcBorders>
            <w:vAlign w:val="center"/>
          </w:tcPr>
          <w:p w14:paraId="0C00B5A5">
            <w:pPr>
              <w:adjustRightInd w:val="0"/>
              <w:snapToGrid w:val="0"/>
              <w:spacing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78A6D17F">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职称/</w:t>
            </w:r>
          </w:p>
          <w:p w14:paraId="4FB76CA9">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职务</w:t>
            </w:r>
          </w:p>
        </w:tc>
        <w:tc>
          <w:tcPr>
            <w:tcW w:w="567" w:type="dxa"/>
            <w:tcBorders>
              <w:top w:val="single" w:color="auto" w:sz="4" w:space="0"/>
              <w:left w:val="single" w:color="auto" w:sz="4" w:space="0"/>
              <w:bottom w:val="single" w:color="auto" w:sz="4" w:space="0"/>
              <w:right w:val="single" w:color="auto" w:sz="4" w:space="0"/>
            </w:tcBorders>
            <w:vAlign w:val="center"/>
          </w:tcPr>
          <w:p w14:paraId="7FA36888">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单位</w:t>
            </w:r>
          </w:p>
          <w:p w14:paraId="11BC917B">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名称</w:t>
            </w:r>
          </w:p>
        </w:tc>
        <w:tc>
          <w:tcPr>
            <w:tcW w:w="567" w:type="dxa"/>
            <w:tcBorders>
              <w:top w:val="single" w:color="auto" w:sz="4" w:space="0"/>
              <w:left w:val="single" w:color="auto" w:sz="4" w:space="0"/>
              <w:bottom w:val="single" w:color="auto" w:sz="4" w:space="0"/>
              <w:right w:val="single" w:color="auto" w:sz="4" w:space="0"/>
            </w:tcBorders>
          </w:tcPr>
          <w:p w14:paraId="13CAEF03">
            <w:pPr>
              <w:adjustRightInd w:val="0"/>
              <w:snapToGrid w:val="0"/>
              <w:spacing w:before="312" w:beforeLines="10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税号</w:t>
            </w:r>
          </w:p>
        </w:tc>
        <w:tc>
          <w:tcPr>
            <w:tcW w:w="709" w:type="dxa"/>
            <w:tcBorders>
              <w:top w:val="single" w:color="auto" w:sz="4" w:space="0"/>
              <w:left w:val="single" w:color="auto" w:sz="4" w:space="0"/>
              <w:bottom w:val="single" w:color="auto" w:sz="4" w:space="0"/>
              <w:right w:val="single" w:color="auto" w:sz="4" w:space="0"/>
            </w:tcBorders>
            <w:vAlign w:val="center"/>
          </w:tcPr>
          <w:p w14:paraId="0B6D7B0F">
            <w:pPr>
              <w:adjustRightInd w:val="0"/>
              <w:snapToGrid w:val="0"/>
              <w:spacing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手机号</w:t>
            </w:r>
          </w:p>
        </w:tc>
        <w:tc>
          <w:tcPr>
            <w:tcW w:w="567" w:type="dxa"/>
            <w:tcBorders>
              <w:top w:val="single" w:color="auto" w:sz="4" w:space="0"/>
              <w:left w:val="single" w:color="auto" w:sz="4" w:space="0"/>
              <w:bottom w:val="single" w:color="auto" w:sz="4" w:space="0"/>
              <w:right w:val="single" w:color="auto" w:sz="4" w:space="0"/>
            </w:tcBorders>
            <w:vAlign w:val="center"/>
          </w:tcPr>
          <w:p w14:paraId="75274586">
            <w:pPr>
              <w:adjustRightInd w:val="0"/>
              <w:snapToGrid w:val="0"/>
              <w:spacing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邮箱</w:t>
            </w:r>
          </w:p>
        </w:tc>
        <w:tc>
          <w:tcPr>
            <w:tcW w:w="992" w:type="dxa"/>
            <w:tcBorders>
              <w:top w:val="single" w:color="auto" w:sz="4" w:space="0"/>
              <w:left w:val="single" w:color="auto" w:sz="4" w:space="0"/>
              <w:bottom w:val="single" w:color="auto" w:sz="4" w:space="0"/>
              <w:right w:val="single" w:color="auto" w:sz="4" w:space="0"/>
            </w:tcBorders>
          </w:tcPr>
          <w:p w14:paraId="30123F54">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报告</w:t>
            </w:r>
          </w:p>
          <w:p w14:paraId="6E6457D8">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题目</w:t>
            </w:r>
          </w:p>
        </w:tc>
        <w:tc>
          <w:tcPr>
            <w:tcW w:w="992" w:type="dxa"/>
            <w:tcBorders>
              <w:top w:val="single" w:color="auto" w:sz="4" w:space="0"/>
              <w:left w:val="single" w:color="auto" w:sz="4" w:space="0"/>
              <w:bottom w:val="single" w:color="auto" w:sz="4" w:space="0"/>
              <w:right w:val="single" w:color="auto" w:sz="4" w:space="0"/>
            </w:tcBorders>
          </w:tcPr>
          <w:p w14:paraId="234CEC20">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申请</w:t>
            </w:r>
          </w:p>
          <w:p w14:paraId="70A02391">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主题</w:t>
            </w:r>
          </w:p>
        </w:tc>
        <w:tc>
          <w:tcPr>
            <w:tcW w:w="567" w:type="dxa"/>
            <w:tcBorders>
              <w:top w:val="single" w:color="auto" w:sz="4" w:space="0"/>
              <w:left w:val="single" w:color="auto" w:sz="4" w:space="0"/>
              <w:bottom w:val="single" w:color="auto" w:sz="4" w:space="0"/>
              <w:right w:val="single" w:color="auto" w:sz="4" w:space="0"/>
            </w:tcBorders>
          </w:tcPr>
          <w:p w14:paraId="3D7646A9">
            <w:pPr>
              <w:adjustRightInd w:val="0"/>
              <w:snapToGrid w:val="0"/>
              <w:spacing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是否</w:t>
            </w:r>
          </w:p>
          <w:p w14:paraId="54775223">
            <w:pPr>
              <w:adjustRightInd w:val="0"/>
              <w:snapToGrid w:val="0"/>
              <w:spacing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墙报</w:t>
            </w:r>
          </w:p>
          <w:p w14:paraId="7A04A927">
            <w:pPr>
              <w:adjustRightInd w:val="0"/>
              <w:snapToGrid w:val="0"/>
              <w:spacing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展示</w:t>
            </w:r>
          </w:p>
        </w:tc>
        <w:tc>
          <w:tcPr>
            <w:tcW w:w="1560" w:type="dxa"/>
            <w:tcBorders>
              <w:top w:val="single" w:color="auto" w:sz="4" w:space="0"/>
              <w:left w:val="single" w:color="auto" w:sz="4" w:space="0"/>
              <w:bottom w:val="single" w:color="auto" w:sz="4" w:space="0"/>
              <w:right w:val="single" w:color="auto" w:sz="4" w:space="0"/>
            </w:tcBorders>
            <w:vAlign w:val="center"/>
          </w:tcPr>
          <w:p w14:paraId="4EFBED2E">
            <w:pPr>
              <w:adjustRightInd w:val="0"/>
              <w:snapToGrid w:val="0"/>
              <w:spacing w:line="300" w:lineRule="exact"/>
              <w:ind w:right="-552" w:rightChars="-230" w:firstLine="181" w:firstLineChars="100"/>
              <w:jc w:val="left"/>
              <w:rPr>
                <w:rFonts w:hint="eastAsia" w:ascii="宋体" w:hAnsi="宋体" w:cs="宋体"/>
                <w:color w:val="auto"/>
                <w:sz w:val="18"/>
                <w:szCs w:val="18"/>
              </w:rPr>
            </w:pPr>
            <w:r>
              <w:rPr>
                <w:rFonts w:hint="eastAsia" w:ascii="宋体" w:hAnsi="宋体" w:cs="宋体"/>
                <w:color w:val="auto"/>
                <w:sz w:val="18"/>
                <w:szCs w:val="18"/>
              </w:rPr>
              <w:t>住宿标准</w:t>
            </w:r>
          </w:p>
          <w:p w14:paraId="292550FA">
            <w:pPr>
              <w:adjustRightInd w:val="0"/>
              <w:snapToGrid w:val="0"/>
              <w:spacing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（房型后画√）</w:t>
            </w:r>
          </w:p>
        </w:tc>
        <w:tc>
          <w:tcPr>
            <w:tcW w:w="708" w:type="dxa"/>
            <w:tcBorders>
              <w:top w:val="single" w:color="auto" w:sz="4" w:space="0"/>
              <w:left w:val="single" w:color="auto" w:sz="4" w:space="0"/>
              <w:bottom w:val="single" w:color="auto" w:sz="4" w:space="0"/>
              <w:right w:val="single" w:color="auto" w:sz="4" w:space="0"/>
            </w:tcBorders>
          </w:tcPr>
          <w:p w14:paraId="1C233B01">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是否</w:t>
            </w:r>
          </w:p>
          <w:p w14:paraId="58B46591">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合住</w:t>
            </w:r>
          </w:p>
        </w:tc>
        <w:tc>
          <w:tcPr>
            <w:tcW w:w="567" w:type="dxa"/>
            <w:tcBorders>
              <w:top w:val="single" w:color="auto" w:sz="4" w:space="0"/>
              <w:left w:val="single" w:color="auto" w:sz="4" w:space="0"/>
              <w:bottom w:val="single" w:color="auto" w:sz="4" w:space="0"/>
              <w:right w:val="single" w:color="auto" w:sz="4" w:space="0"/>
            </w:tcBorders>
          </w:tcPr>
          <w:p w14:paraId="50DB1F12">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入住</w:t>
            </w:r>
          </w:p>
          <w:p w14:paraId="0B0A1798">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时间</w:t>
            </w:r>
          </w:p>
        </w:tc>
        <w:tc>
          <w:tcPr>
            <w:tcW w:w="567" w:type="dxa"/>
            <w:tcBorders>
              <w:top w:val="single" w:color="auto" w:sz="4" w:space="0"/>
              <w:left w:val="single" w:color="auto" w:sz="4" w:space="0"/>
              <w:bottom w:val="single" w:color="auto" w:sz="4" w:space="0"/>
              <w:right w:val="single" w:color="auto" w:sz="4" w:space="0"/>
            </w:tcBorders>
          </w:tcPr>
          <w:p w14:paraId="2F5875FE">
            <w:pPr>
              <w:adjustRightInd w:val="0"/>
              <w:snapToGrid w:val="0"/>
              <w:spacing w:before="156" w:beforeLines="50" w:line="30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退房</w:t>
            </w:r>
          </w:p>
          <w:p w14:paraId="31459FEC">
            <w:pPr>
              <w:adjustRightInd w:val="0"/>
              <w:snapToGrid w:val="0"/>
              <w:spacing w:before="156" w:beforeLines="50" w:line="300" w:lineRule="exact"/>
              <w:ind w:right="-552" w:rightChars="-230"/>
              <w:jc w:val="left"/>
              <w:rPr>
                <w:rFonts w:hint="eastAsia" w:ascii="微软雅黑" w:hAnsi="微软雅黑" w:eastAsia="微软雅黑"/>
                <w:color w:val="auto"/>
                <w:sz w:val="18"/>
                <w:szCs w:val="18"/>
              </w:rPr>
            </w:pPr>
            <w:r>
              <w:rPr>
                <w:rFonts w:hint="eastAsia" w:ascii="宋体" w:hAnsi="宋体" w:cs="宋体"/>
                <w:color w:val="auto"/>
                <w:sz w:val="18"/>
                <w:szCs w:val="18"/>
              </w:rPr>
              <w:t>时间</w:t>
            </w:r>
          </w:p>
        </w:tc>
      </w:tr>
      <w:tr w14:paraId="23D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blHeader/>
          <w:jc w:val="center"/>
        </w:trPr>
        <w:tc>
          <w:tcPr>
            <w:tcW w:w="567" w:type="dxa"/>
            <w:tcBorders>
              <w:top w:val="single" w:color="auto" w:sz="4" w:space="0"/>
              <w:left w:val="single" w:color="auto" w:sz="4" w:space="0"/>
              <w:bottom w:val="single" w:color="auto" w:sz="4" w:space="0"/>
              <w:right w:val="single" w:color="auto" w:sz="4" w:space="0"/>
            </w:tcBorders>
          </w:tcPr>
          <w:p w14:paraId="290BB093">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75462A9F">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709" w:type="dxa"/>
            <w:tcBorders>
              <w:top w:val="single" w:color="auto" w:sz="4" w:space="0"/>
              <w:left w:val="single" w:color="auto" w:sz="4" w:space="0"/>
              <w:bottom w:val="single" w:color="auto" w:sz="4" w:space="0"/>
              <w:right w:val="single" w:color="auto" w:sz="4" w:space="0"/>
            </w:tcBorders>
          </w:tcPr>
          <w:p w14:paraId="4F6C83DB">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0BAEDCCC">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61519307">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709" w:type="dxa"/>
            <w:tcBorders>
              <w:top w:val="single" w:color="auto" w:sz="4" w:space="0"/>
              <w:left w:val="single" w:color="auto" w:sz="4" w:space="0"/>
              <w:bottom w:val="single" w:color="auto" w:sz="4" w:space="0"/>
              <w:right w:val="single" w:color="auto" w:sz="4" w:space="0"/>
            </w:tcBorders>
          </w:tcPr>
          <w:p w14:paraId="70EF11F8">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724BAEB8">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14:paraId="0DC8D255">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14:paraId="632790E6">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402AF6B8">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1560" w:type="dxa"/>
            <w:tcBorders>
              <w:top w:val="single" w:color="auto" w:sz="4" w:space="0"/>
              <w:left w:val="single" w:color="auto" w:sz="4" w:space="0"/>
              <w:bottom w:val="single" w:color="auto" w:sz="4" w:space="0"/>
              <w:right w:val="single" w:color="auto" w:sz="4" w:space="0"/>
            </w:tcBorders>
          </w:tcPr>
          <w:p w14:paraId="7160E1BB">
            <w:pPr>
              <w:adjustRightInd w:val="0"/>
              <w:snapToGrid w:val="0"/>
              <w:spacing w:line="360" w:lineRule="exact"/>
              <w:ind w:right="-552" w:rightChars="-230"/>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普单</w:t>
            </w:r>
            <w:r>
              <w:rPr>
                <w:rFonts w:hint="eastAsia" w:ascii="宋体" w:hAnsi="宋体" w:cs="宋体"/>
                <w:color w:val="auto"/>
                <w:sz w:val="18"/>
                <w:szCs w:val="18"/>
                <w:lang w:val="en-US" w:eastAsia="zh-CN"/>
              </w:rPr>
              <w:t>/</w:t>
            </w:r>
            <w:r>
              <w:rPr>
                <w:rFonts w:hint="eastAsia" w:ascii="宋体" w:hAnsi="宋体" w:cs="宋体"/>
                <w:color w:val="auto"/>
                <w:sz w:val="18"/>
                <w:szCs w:val="18"/>
              </w:rPr>
              <w:t>豪单</w:t>
            </w:r>
            <w:r>
              <w:rPr>
                <w:rFonts w:hint="eastAsia" w:ascii="宋体" w:hAnsi="宋体" w:cs="宋体"/>
                <w:color w:val="auto"/>
                <w:sz w:val="18"/>
                <w:szCs w:val="18"/>
                <w:lang w:val="en-US" w:eastAsia="zh-CN"/>
              </w:rPr>
              <w:t>/</w:t>
            </w:r>
            <w:r>
              <w:rPr>
                <w:rFonts w:hint="eastAsia" w:ascii="宋体" w:hAnsi="宋体" w:cs="宋体"/>
                <w:color w:val="auto"/>
                <w:sz w:val="18"/>
                <w:szCs w:val="18"/>
              </w:rPr>
              <w:t>豪标</w:t>
            </w:r>
            <w:r>
              <w:rPr>
                <w:rFonts w:hint="eastAsia" w:ascii="宋体" w:hAnsi="宋体" w:cs="宋体"/>
                <w:color w:val="auto"/>
                <w:sz w:val="18"/>
                <w:szCs w:val="18"/>
                <w:lang w:val="en-US" w:eastAsia="zh-CN"/>
              </w:rPr>
              <w:t>/</w:t>
            </w:r>
          </w:p>
          <w:p w14:paraId="10A710EF">
            <w:pPr>
              <w:adjustRightInd w:val="0"/>
              <w:snapToGrid w:val="0"/>
              <w:spacing w:line="360" w:lineRule="exact"/>
              <w:ind w:right="-552" w:rightChars="-230"/>
              <w:jc w:val="left"/>
              <w:rPr>
                <w:rFonts w:hint="eastAsia" w:ascii="宋体" w:hAnsi="宋体" w:cs="宋体"/>
                <w:color w:val="auto"/>
                <w:sz w:val="18"/>
                <w:szCs w:val="18"/>
              </w:rPr>
            </w:pPr>
            <w:r>
              <w:rPr>
                <w:rFonts w:hint="eastAsia" w:ascii="宋体" w:hAnsi="宋体" w:cs="宋体"/>
                <w:color w:val="auto"/>
                <w:sz w:val="18"/>
                <w:szCs w:val="18"/>
              </w:rPr>
              <w:t>套房</w:t>
            </w:r>
          </w:p>
        </w:tc>
        <w:tc>
          <w:tcPr>
            <w:tcW w:w="708" w:type="dxa"/>
            <w:tcBorders>
              <w:top w:val="single" w:color="auto" w:sz="4" w:space="0"/>
              <w:left w:val="single" w:color="auto" w:sz="4" w:space="0"/>
              <w:bottom w:val="single" w:color="auto" w:sz="4" w:space="0"/>
              <w:right w:val="single" w:color="auto" w:sz="4" w:space="0"/>
            </w:tcBorders>
          </w:tcPr>
          <w:p w14:paraId="4F94AF88">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530E635A">
            <w:pPr>
              <w:adjustRightInd w:val="0"/>
              <w:snapToGrid w:val="0"/>
              <w:spacing w:line="440" w:lineRule="exact"/>
              <w:ind w:right="-552" w:rightChars="-230"/>
              <w:jc w:val="left"/>
              <w:rPr>
                <w:rFonts w:hint="eastAsia" w:ascii="微软雅黑" w:hAnsi="微软雅黑" w:eastAsia="微软雅黑"/>
                <w:color w:val="auto"/>
                <w:sz w:val="18"/>
                <w:szCs w:val="18"/>
              </w:rPr>
            </w:pPr>
          </w:p>
        </w:tc>
        <w:tc>
          <w:tcPr>
            <w:tcW w:w="567" w:type="dxa"/>
            <w:tcBorders>
              <w:top w:val="single" w:color="auto" w:sz="4" w:space="0"/>
              <w:left w:val="single" w:color="auto" w:sz="4" w:space="0"/>
              <w:bottom w:val="single" w:color="auto" w:sz="4" w:space="0"/>
              <w:right w:val="single" w:color="auto" w:sz="4" w:space="0"/>
            </w:tcBorders>
          </w:tcPr>
          <w:p w14:paraId="595DCC7C">
            <w:pPr>
              <w:adjustRightInd w:val="0"/>
              <w:snapToGrid w:val="0"/>
              <w:spacing w:line="440" w:lineRule="exact"/>
              <w:ind w:right="-552" w:rightChars="-230"/>
              <w:jc w:val="left"/>
              <w:rPr>
                <w:rFonts w:hint="eastAsia" w:ascii="微软雅黑" w:hAnsi="微软雅黑" w:eastAsia="微软雅黑"/>
                <w:color w:val="auto"/>
                <w:sz w:val="18"/>
                <w:szCs w:val="18"/>
              </w:rPr>
            </w:pPr>
          </w:p>
        </w:tc>
      </w:tr>
    </w:tbl>
    <w:p w14:paraId="7D7F3627">
      <w:pPr>
        <w:adjustRightInd w:val="0"/>
        <w:snapToGrid w:val="0"/>
        <w:spacing w:line="440" w:lineRule="exact"/>
        <w:ind w:right="-552" w:rightChars="-23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备注：请各位参会人员认真填写回执中每一项内容，以便会务组安排住宿。</w:t>
      </w:r>
    </w:p>
    <w:p w14:paraId="7A23810C">
      <w:pPr>
        <w:adjustRightInd/>
        <w:snapToGrid/>
        <w:spacing w:line="240" w:lineRule="auto"/>
        <w:ind w:right="0" w:rightChars="0"/>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br w:type="page"/>
      </w:r>
    </w:p>
    <w:p w14:paraId="243669FC">
      <w:pPr>
        <w:adjustRightInd w:val="0"/>
        <w:snapToGrid w:val="0"/>
        <w:spacing w:line="440" w:lineRule="exact"/>
        <w:ind w:right="-552" w:rightChars="-230"/>
        <w:jc w:val="left"/>
        <w:rPr>
          <w:rFonts w:hint="eastAsia" w:asciiTheme="majorEastAsia" w:hAnsiTheme="majorEastAsia" w:eastAsiaTheme="majorEastAsia" w:cstheme="majorEastAsia"/>
          <w:color w:val="auto"/>
          <w:sz w:val="18"/>
          <w:szCs w:val="18"/>
        </w:rPr>
      </w:pPr>
    </w:p>
    <w:tbl>
      <w:tblPr>
        <w:tblStyle w:val="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760"/>
        <w:gridCol w:w="1440"/>
        <w:gridCol w:w="3568"/>
      </w:tblGrid>
      <w:tr w14:paraId="368D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95" w:type="dxa"/>
          </w:tcPr>
          <w:p w14:paraId="79A59435">
            <w:pPr>
              <w:spacing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论文</w:t>
            </w:r>
            <w:r>
              <w:rPr>
                <w:rFonts w:hint="default" w:ascii="Times New Roman" w:hAnsi="Times New Roman" w:eastAsia="宋体" w:cs="Times New Roman"/>
                <w:b w:val="0"/>
                <w:bCs w:val="0"/>
                <w:color w:val="auto"/>
                <w:sz w:val="21"/>
                <w:szCs w:val="21"/>
              </w:rPr>
              <w:t>题目</w:t>
            </w:r>
          </w:p>
          <w:p w14:paraId="0966E9F8">
            <w:pPr>
              <w:spacing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P</w:t>
            </w:r>
            <w:r>
              <w:rPr>
                <w:rFonts w:hint="default" w:ascii="Times New Roman" w:hAnsi="Times New Roman" w:eastAsia="宋体" w:cs="Times New Roman"/>
                <w:b w:val="0"/>
                <w:bCs w:val="0"/>
                <w:color w:val="auto"/>
                <w:sz w:val="21"/>
                <w:szCs w:val="21"/>
                <w:lang w:eastAsia="zh-CN"/>
              </w:rPr>
              <w:t>a</w:t>
            </w:r>
            <w:r>
              <w:rPr>
                <w:rFonts w:hint="default" w:ascii="Times New Roman" w:hAnsi="Times New Roman" w:eastAsia="宋体" w:cs="Times New Roman"/>
                <w:b w:val="0"/>
                <w:bCs w:val="0"/>
                <w:color w:val="auto"/>
                <w:sz w:val="21"/>
                <w:szCs w:val="21"/>
              </w:rPr>
              <w:t>per Title</w:t>
            </w:r>
          </w:p>
        </w:tc>
        <w:tc>
          <w:tcPr>
            <w:tcW w:w="7768" w:type="dxa"/>
            <w:gridSpan w:val="3"/>
          </w:tcPr>
          <w:p w14:paraId="5915B81C">
            <w:pPr>
              <w:spacing w:line="300" w:lineRule="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请提供中英文</w:t>
            </w:r>
          </w:p>
        </w:tc>
      </w:tr>
      <w:tr w14:paraId="49C3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Borders>
              <w:right w:val="nil"/>
            </w:tcBorders>
          </w:tcPr>
          <w:p w14:paraId="74DAF933">
            <w:pPr>
              <w:spacing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作者姓名</w:t>
            </w:r>
          </w:p>
          <w:p w14:paraId="02566308">
            <w:pPr>
              <w:spacing w:line="30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Name</w:t>
            </w:r>
          </w:p>
        </w:tc>
        <w:tc>
          <w:tcPr>
            <w:tcW w:w="7768" w:type="dxa"/>
            <w:gridSpan w:val="3"/>
            <w:tcBorders>
              <w:top w:val="single" w:color="auto" w:sz="4" w:space="0"/>
              <w:left w:val="single" w:color="auto" w:sz="4" w:space="0"/>
              <w:bottom w:val="single" w:color="auto" w:sz="4" w:space="0"/>
            </w:tcBorders>
          </w:tcPr>
          <w:p w14:paraId="0FCD4D27">
            <w:pPr>
              <w:spacing w:line="300" w:lineRule="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列出所有作者</w:t>
            </w:r>
          </w:p>
        </w:tc>
      </w:tr>
      <w:tr w14:paraId="52C8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795" w:type="dxa"/>
            <w:tcBorders>
              <w:right w:val="nil"/>
            </w:tcBorders>
          </w:tcPr>
          <w:p w14:paraId="5BCCD3CC">
            <w:pPr>
              <w:spacing w:before="156" w:beforeLines="50"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单位/机构</w:t>
            </w:r>
          </w:p>
          <w:p w14:paraId="433FFD08">
            <w:pPr>
              <w:spacing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Institute</w:t>
            </w:r>
          </w:p>
        </w:tc>
        <w:tc>
          <w:tcPr>
            <w:tcW w:w="2760" w:type="dxa"/>
            <w:tcBorders>
              <w:top w:val="single" w:color="auto" w:sz="4" w:space="0"/>
              <w:left w:val="single" w:color="auto" w:sz="4" w:space="0"/>
              <w:bottom w:val="single" w:color="auto" w:sz="4" w:space="0"/>
            </w:tcBorders>
          </w:tcPr>
          <w:p w14:paraId="7157AADA">
            <w:pPr>
              <w:spacing w:before="312" w:beforeLines="100" w:line="30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列出二级单位，如贵州大学烟草学院</w:t>
            </w:r>
          </w:p>
        </w:tc>
        <w:tc>
          <w:tcPr>
            <w:tcW w:w="1440" w:type="dxa"/>
            <w:tcBorders>
              <w:top w:val="single" w:color="auto" w:sz="4" w:space="0"/>
              <w:left w:val="single" w:color="auto" w:sz="4" w:space="0"/>
              <w:bottom w:val="single" w:color="auto" w:sz="4" w:space="0"/>
            </w:tcBorders>
          </w:tcPr>
          <w:p w14:paraId="729CCEEB">
            <w:pPr>
              <w:spacing w:before="156" w:beforeLines="50"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通讯地址Address</w:t>
            </w:r>
          </w:p>
        </w:tc>
        <w:tc>
          <w:tcPr>
            <w:tcW w:w="3568" w:type="dxa"/>
            <w:tcBorders>
              <w:top w:val="single" w:color="auto" w:sz="4" w:space="0"/>
              <w:left w:val="single" w:color="auto" w:sz="4" w:space="0"/>
              <w:bottom w:val="single" w:color="auto" w:sz="4" w:space="0"/>
            </w:tcBorders>
          </w:tcPr>
          <w:p w14:paraId="259280F2">
            <w:pPr>
              <w:spacing w:line="30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请使用官方通讯地址（即单位官网提供的地址）</w:t>
            </w:r>
          </w:p>
        </w:tc>
      </w:tr>
      <w:tr w14:paraId="1C8E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95" w:type="dxa"/>
          </w:tcPr>
          <w:p w14:paraId="39FC3052">
            <w:pPr>
              <w:spacing w:before="156" w:beforeLines="50"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电子邮箱</w:t>
            </w:r>
          </w:p>
          <w:p w14:paraId="175E7684">
            <w:pPr>
              <w:spacing w:line="30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E-mail</w:t>
            </w:r>
          </w:p>
        </w:tc>
        <w:tc>
          <w:tcPr>
            <w:tcW w:w="2760" w:type="dxa"/>
          </w:tcPr>
          <w:p w14:paraId="5406C6CB">
            <w:pPr>
              <w:spacing w:line="300" w:lineRule="auto"/>
              <w:jc w:val="center"/>
              <w:rPr>
                <w:rFonts w:hint="default" w:ascii="Times New Roman" w:hAnsi="Times New Roman" w:eastAsia="宋体" w:cs="Times New Roman"/>
                <w:b w:val="0"/>
                <w:bCs w:val="0"/>
                <w:color w:val="auto"/>
                <w:sz w:val="21"/>
                <w:szCs w:val="21"/>
                <w:lang w:eastAsia="zh-CN"/>
              </w:rPr>
            </w:pPr>
          </w:p>
        </w:tc>
        <w:tc>
          <w:tcPr>
            <w:tcW w:w="1440" w:type="dxa"/>
          </w:tcPr>
          <w:p w14:paraId="579F0705">
            <w:pPr>
              <w:spacing w:before="156" w:beforeLines="50" w:line="30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邮政编码Postcode</w:t>
            </w:r>
          </w:p>
        </w:tc>
        <w:tc>
          <w:tcPr>
            <w:tcW w:w="3568" w:type="dxa"/>
          </w:tcPr>
          <w:p w14:paraId="334BC50D">
            <w:pPr>
              <w:spacing w:line="300" w:lineRule="auto"/>
              <w:jc w:val="center"/>
              <w:rPr>
                <w:rFonts w:hint="default" w:ascii="Times New Roman" w:hAnsi="Times New Roman" w:eastAsia="宋体" w:cs="Times New Roman"/>
                <w:b w:val="0"/>
                <w:bCs w:val="0"/>
                <w:color w:val="auto"/>
                <w:sz w:val="21"/>
                <w:szCs w:val="21"/>
                <w:lang w:eastAsia="zh-CN"/>
              </w:rPr>
            </w:pPr>
          </w:p>
        </w:tc>
      </w:tr>
      <w:tr w14:paraId="7F8F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95" w:type="dxa"/>
          </w:tcPr>
          <w:p w14:paraId="1A4E8FB1">
            <w:pPr>
              <w:spacing w:line="30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关键词</w:t>
            </w:r>
          </w:p>
          <w:p w14:paraId="71DECF46">
            <w:pPr>
              <w:spacing w:line="30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Keywords</w:t>
            </w:r>
          </w:p>
        </w:tc>
        <w:tc>
          <w:tcPr>
            <w:tcW w:w="7768" w:type="dxa"/>
            <w:gridSpan w:val="3"/>
          </w:tcPr>
          <w:p w14:paraId="5986FB75">
            <w:pPr>
              <w:spacing w:line="300" w:lineRule="auto"/>
              <w:jc w:val="center"/>
              <w:rPr>
                <w:rFonts w:hint="default" w:ascii="Times New Roman" w:hAnsi="Times New Roman" w:eastAsia="宋体" w:cs="Times New Roman"/>
                <w:b w:val="0"/>
                <w:bCs w:val="0"/>
                <w:color w:val="auto"/>
                <w:sz w:val="21"/>
                <w:szCs w:val="21"/>
                <w:lang w:val="en-US" w:eastAsia="zh-CN"/>
              </w:rPr>
            </w:pPr>
          </w:p>
        </w:tc>
      </w:tr>
      <w:tr w14:paraId="6086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4" w:hRule="atLeast"/>
          <w:jc w:val="center"/>
        </w:trPr>
        <w:tc>
          <w:tcPr>
            <w:tcW w:w="1795" w:type="dxa"/>
            <w:vAlign w:val="center"/>
          </w:tcPr>
          <w:p w14:paraId="672D0D87">
            <w:pPr>
              <w:spacing w:line="300" w:lineRule="auto"/>
              <w:jc w:val="center"/>
              <w:rPr>
                <w:rFonts w:hint="default" w:ascii="Times New Roman" w:hAnsi="Times New Roman" w:eastAsia="宋体" w:cs="Times New Roman"/>
                <w:b w:val="0"/>
                <w:bCs w:val="0"/>
                <w:color w:val="auto"/>
                <w:sz w:val="21"/>
                <w:szCs w:val="21"/>
                <w:lang w:eastAsia="zh-CN"/>
              </w:rPr>
            </w:pPr>
          </w:p>
          <w:p w14:paraId="12C155BF">
            <w:pPr>
              <w:spacing w:line="300" w:lineRule="auto"/>
              <w:jc w:val="center"/>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Abstract</w:t>
            </w:r>
          </w:p>
          <w:p w14:paraId="60EDE7C7">
            <w:pPr>
              <w:spacing w:line="30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eastAsia="zh-CN"/>
              </w:rPr>
              <w:t>In</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eastAsia="zh-CN"/>
              </w:rPr>
              <w:t>E</w:t>
            </w:r>
            <w:r>
              <w:rPr>
                <w:rFonts w:hint="default" w:ascii="Times New Roman" w:hAnsi="Times New Roman" w:eastAsia="宋体" w:cs="Times New Roman"/>
                <w:b w:val="0"/>
                <w:bCs w:val="0"/>
                <w:color w:val="auto"/>
                <w:sz w:val="21"/>
                <w:szCs w:val="21"/>
              </w:rPr>
              <w:t>nglish, no more than 300 words)</w:t>
            </w:r>
          </w:p>
        </w:tc>
        <w:tc>
          <w:tcPr>
            <w:tcW w:w="7768" w:type="dxa"/>
            <w:gridSpan w:val="3"/>
          </w:tcPr>
          <w:p w14:paraId="79881E85">
            <w:pPr>
              <w:spacing w:line="300" w:lineRule="auto"/>
              <w:jc w:val="both"/>
              <w:rPr>
                <w:rFonts w:hint="default" w:ascii="Times New Roman" w:hAnsi="Times New Roman" w:eastAsia="宋体" w:cs="Times New Roman"/>
                <w:b w:val="0"/>
                <w:bCs w:val="0"/>
                <w:color w:val="auto"/>
                <w:sz w:val="21"/>
                <w:szCs w:val="21"/>
                <w:lang w:eastAsia="zh-CN"/>
              </w:rPr>
            </w:pPr>
          </w:p>
        </w:tc>
      </w:tr>
    </w:tbl>
    <w:p w14:paraId="196206E8">
      <w:pPr>
        <w:spacing w:line="440" w:lineRule="exact"/>
        <w:rPr>
          <w:color w:val="auto"/>
        </w:rPr>
      </w:pPr>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0000000000000000000"/>
    <w:charset w:val="00"/>
    <w:family w:val="auto"/>
    <w:pitch w:val="default"/>
    <w:sig w:usb0="00000000" w:usb1="00000000" w:usb2="00000001" w:usb3="00000000" w:csb0="400001BF" w:csb1="DFF70000"/>
  </w:font>
  <w:font w:name="PingFangHK">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BD20">
    <w:pPr>
      <w:pStyle w:val="4"/>
      <w:pBdr>
        <w:bottom w:val="none" w:color="auto" w:sz="0" w:space="0"/>
      </w:pBdr>
      <w:jc w:val="center"/>
      <w:rPr>
        <w:lang w:eastAsia="zh-CN"/>
      </w:rPr>
    </w:pPr>
    <w:r>
      <w:rPr>
        <w:lang w:eastAsia="zh-CN"/>
      </w:rPr>
      <w:drawing>
        <wp:anchor distT="0" distB="0" distL="0" distR="0" simplePos="0" relativeHeight="251659264" behindDoc="0" locked="0" layoutInCell="1" allowOverlap="1">
          <wp:simplePos x="0" y="0"/>
          <wp:positionH relativeFrom="margin">
            <wp:posOffset>264795</wp:posOffset>
          </wp:positionH>
          <wp:positionV relativeFrom="paragraph">
            <wp:posOffset>-635</wp:posOffset>
          </wp:positionV>
          <wp:extent cx="495300" cy="497205"/>
          <wp:effectExtent l="0" t="0" r="0" b="7620"/>
          <wp:wrapNone/>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l="10356" t="8565" r="10527" b="4192"/>
                  <a:stretch>
                    <a:fillRect/>
                  </a:stretch>
                </pic:blipFill>
                <pic:spPr>
                  <a:xfrm>
                    <a:off x="0" y="0"/>
                    <a:ext cx="495300" cy="497205"/>
                  </a:xfrm>
                  <a:prstGeom prst="rect">
                    <a:avLst/>
                  </a:prstGeom>
                  <a:ln>
                    <a:noFill/>
                  </a:ln>
                </pic:spPr>
              </pic:pic>
            </a:graphicData>
          </a:graphic>
        </wp:anchor>
      </w:drawing>
    </w:r>
    <w:r>
      <w:rPr>
        <w:rFonts w:hint="eastAsia" w:ascii="宋体" w:hAnsi="宋体" w:eastAsia="宋体" w:cs="宋体"/>
        <w:b/>
        <w:sz w:val="28"/>
        <w:szCs w:val="28"/>
        <w:lang w:eastAsia="zh-CN"/>
      </w:rPr>
      <w:t>202</w:t>
    </w:r>
    <w:r>
      <w:rPr>
        <w:rFonts w:hint="eastAsia" w:ascii="宋体" w:hAnsi="宋体" w:eastAsia="宋体" w:cs="宋体"/>
        <w:b/>
        <w:sz w:val="28"/>
        <w:szCs w:val="28"/>
        <w:lang w:val="en-US" w:eastAsia="zh-CN"/>
      </w:rPr>
      <w:t>5</w:t>
    </w:r>
    <w:r>
      <w:rPr>
        <w:rFonts w:hint="eastAsia" w:ascii="宋体" w:hAnsi="宋体" w:eastAsia="宋体" w:cs="宋体"/>
        <w:b/>
        <w:sz w:val="28"/>
        <w:szCs w:val="28"/>
        <w:lang w:eastAsia="zh-CN"/>
      </w:rPr>
      <w:t>“中国—东盟溪山论坛”学术交流活动</w:t>
    </w:r>
  </w:p>
  <w:p w14:paraId="3E9A1EA9">
    <w:pPr>
      <w:pStyle w:val="4"/>
      <w:pBdr>
        <w:bottom w:val="none" w:color="auto" w:sz="0" w:space="0"/>
      </w:pBdr>
      <w:jc w:val="center"/>
      <w:rPr>
        <w:rFonts w:ascii="Times New Roman Regular" w:hAnsi="Times New Roman Regular" w:cs="Times New Roman Regular"/>
        <w:sz w:val="16"/>
        <w:szCs w:val="16"/>
      </w:rPr>
    </w:pPr>
    <w:r>
      <w:rPr>
        <w:rFonts w:ascii="Times New Roman Regular" w:hAnsi="Times New Roman Regular" w:cs="Times New Roman Regular"/>
        <w:sz w:val="28"/>
        <w:szCs w:val="28"/>
        <w:lang w:eastAsia="zh-CN"/>
      </w:rPr>
      <w:t xml:space="preserve">  </w:t>
    </w:r>
    <w:r>
      <w:rPr>
        <w:rFonts w:hint="eastAsia" w:ascii="Times New Roman Regular" w:hAnsi="Times New Roman Regular" w:cs="Times New Roman Regular"/>
        <w:sz w:val="28"/>
        <w:szCs w:val="28"/>
      </w:rPr>
      <w:t>202</w:t>
    </w:r>
    <w:r>
      <w:rPr>
        <w:rFonts w:hint="eastAsia" w:ascii="Times New Roman Regular" w:hAnsi="Times New Roman Regular" w:eastAsia="宋体" w:cs="Times New Roman Regular"/>
        <w:sz w:val="28"/>
        <w:szCs w:val="28"/>
        <w:lang w:val="en-US" w:eastAsia="zh-CN"/>
      </w:rPr>
      <w:t>5</w:t>
    </w:r>
    <w:r>
      <w:rPr>
        <w:rFonts w:hint="eastAsia" w:ascii="Times New Roman Regular" w:hAnsi="Times New Roman Regular" w:cs="Times New Roman Regular"/>
        <w:sz w:val="28"/>
        <w:szCs w:val="28"/>
      </w:rPr>
      <w:t>“China-Asean Xishan Forum”Academic Event</w:t>
    </w:r>
    <w:r>
      <w:rPr>
        <w:sz w:val="16"/>
      </w:rPr>
      <mc:AlternateContent>
        <mc:Choice Requires="wps">
          <w:drawing>
            <wp:anchor distT="0" distB="0" distL="114300" distR="114300" simplePos="0" relativeHeight="251660288" behindDoc="1" locked="0" layoutInCell="1" allowOverlap="1">
              <wp:simplePos x="0" y="0"/>
              <wp:positionH relativeFrom="margin">
                <wp:posOffset>-607695</wp:posOffset>
              </wp:positionH>
              <wp:positionV relativeFrom="margin">
                <wp:posOffset>5344160</wp:posOffset>
              </wp:positionV>
              <wp:extent cx="4712335" cy="2745105"/>
              <wp:effectExtent l="983615" t="0" r="0" b="0"/>
              <wp:wrapNone/>
              <wp:docPr id="2005733782" name="4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712335" cy="2745105"/>
                      </a:xfrm>
                      <a:prstGeom prst="rect">
                        <a:avLst/>
                      </a:prstGeom>
                    </wps:spPr>
                    <wps:txbx>
                      <w:txbxContent>
                        <w:p w14:paraId="05CC03E7">
                          <w:pPr>
                            <w:jc w:val="center"/>
                            <w:rPr>
                              <w:rFonts w:hint="eastAsia" w:ascii="PingFangHK" w:hAnsi="PingFangHK"/>
                              <w:color w:val="C0C0C0"/>
                              <w:sz w:val="72"/>
                              <w:szCs w:val="72"/>
                              <w14:textFill>
                                <w14:solidFill>
                                  <w14:srgbClr w14:val="C0C0C0">
                                    <w14:alpha w14:val="50000"/>
                                  </w14:srgbClr>
                                </w14:solidFill>
                              </w14:textFill>
                            </w:rPr>
                          </w:pPr>
                          <w:r>
                            <w:rPr>
                              <w:rFonts w:ascii="PingFangHK" w:hAnsi="PingFangHK"/>
                              <w:color w:val="C0C0C0"/>
                              <w:sz w:val="72"/>
                              <w:szCs w:val="72"/>
                              <w14:textFill>
                                <w14:solidFill>
                                  <w14:srgbClr w14:val="C0C0C0">
                                    <w14:alpha w14:val="50000"/>
                                  </w14:srgbClr>
                                </w14:solidFill>
                              </w14:textFill>
                            </w:rPr>
                            <w:t>GZU</w:t>
                          </w:r>
                        </w:p>
                      </w:txbxContent>
                    </wps:txbx>
                    <wps:bodyPr wrap="square" numCol="1" fromWordArt="1">
                      <a:prstTxWarp prst="textPlain">
                        <a:avLst>
                          <a:gd name="adj" fmla="val 50000"/>
                        </a:avLst>
                      </a:prstTxWarp>
                      <a:spAutoFit/>
                    </wps:bodyPr>
                  </wps:wsp>
                </a:graphicData>
              </a:graphic>
            </wp:anchor>
          </w:drawing>
        </mc:Choice>
        <mc:Fallback>
          <w:pict>
            <v:shape id="4099" o:spid="_x0000_s1026" o:spt="202" type="#_x0000_t202" style="position:absolute;left:0pt;margin-left:-47.85pt;margin-top:420.8pt;height:216.15pt;width:371.05pt;mso-position-horizontal-relative:margin;mso-position-vertical-relative:margin;rotation:-2949120f;z-index:-251656192;mso-width-relative:page;mso-height-relative:page;" filled="f" stroked="f" coordsize="21600,21600" o:gfxdata="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zdOitsAAAAMAQAADwAAAAAAAAABACAAAAAiAAAAZHJzL2Rvd25yZXYueG1sUEsBAhQA&#10;FAAAAAgAh07iQHu2k74oAgAATgQAAA4AAAAAAAAAAQAgAAAAKgEAAGRycy9lMm9Eb2MueG1sUEsF&#10;BgAAAAAGAAYAWQEAAMQFAAAAAA==&#10;" adj="10800">
              <v:fill on="f" focussize="0,0"/>
              <v:stroke on="f"/>
              <v:imagedata o:title=""/>
              <o:lock v:ext="edit" text="t" aspectratio="t"/>
              <v:textbox style="mso-fit-shape-to-text:t;">
                <w:txbxContent>
                  <w:p w14:paraId="05CC03E7">
                    <w:pPr>
                      <w:jc w:val="center"/>
                      <w:rPr>
                        <w:rFonts w:hint="eastAsia" w:ascii="PingFangHK" w:hAnsi="PingFangHK"/>
                        <w:color w:val="C0C0C0"/>
                        <w:sz w:val="72"/>
                        <w:szCs w:val="72"/>
                        <w14:textFill>
                          <w14:solidFill>
                            <w14:srgbClr w14:val="C0C0C0">
                              <w14:alpha w14:val="50000"/>
                            </w14:srgbClr>
                          </w14:solidFill>
                        </w14:textFill>
                      </w:rPr>
                    </w:pPr>
                    <w:r>
                      <w:rPr>
                        <w:rFonts w:ascii="PingFangHK" w:hAnsi="PingFangHK"/>
                        <w:color w:val="C0C0C0"/>
                        <w:sz w:val="72"/>
                        <w:szCs w:val="72"/>
                        <w14:textFill>
                          <w14:solidFill>
                            <w14:srgbClr w14:val="C0C0C0">
                              <w14:alpha w14:val="50000"/>
                            </w14:srgbClr>
                          </w14:solidFill>
                        </w14:textFill>
                      </w:rPr>
                      <w:t>GZU</w:t>
                    </w:r>
                  </w:p>
                </w:txbxContent>
              </v:textbox>
            </v:shape>
          </w:pict>
        </mc:Fallback>
      </mc:AlternateContent>
    </w:r>
  </w:p>
  <w:p w14:paraId="2F3C748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77AE5"/>
    <w:multiLevelType w:val="singleLevel"/>
    <w:tmpl w:val="04577AE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D5"/>
    <w:rsid w:val="002C7979"/>
    <w:rsid w:val="00865F36"/>
    <w:rsid w:val="009441D5"/>
    <w:rsid w:val="009918EE"/>
    <w:rsid w:val="03A01D10"/>
    <w:rsid w:val="09E41CAE"/>
    <w:rsid w:val="16BE26F9"/>
    <w:rsid w:val="1A7917DF"/>
    <w:rsid w:val="1FF4387F"/>
    <w:rsid w:val="2B9C63FA"/>
    <w:rsid w:val="2E8436FF"/>
    <w:rsid w:val="365D7A7F"/>
    <w:rsid w:val="38881B1A"/>
    <w:rsid w:val="589876F7"/>
    <w:rsid w:val="5ACB5F00"/>
    <w:rsid w:val="60A05AA7"/>
    <w:rsid w:val="615067E1"/>
    <w:rsid w:val="67E8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b/>
      <w:bCs/>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paragraph" w:styleId="5">
    <w:name w:val="annotation subject"/>
    <w:basedOn w:val="2"/>
    <w:next w:val="2"/>
    <w:link w:val="14"/>
    <w:qFormat/>
    <w:uiPriority w:val="0"/>
  </w:style>
  <w:style w:type="character" w:styleId="8">
    <w:name w:val="Hyperlink"/>
    <w:qFormat/>
    <w:uiPriority w:val="0"/>
    <w:rPr>
      <w:color w:val="0000FF"/>
      <w:u w:val="single"/>
    </w:rPr>
  </w:style>
  <w:style w:type="character" w:styleId="9">
    <w:name w:val="annotation reference"/>
    <w:basedOn w:val="7"/>
    <w:qFormat/>
    <w:uiPriority w:val="0"/>
    <w:rPr>
      <w:sz w:val="21"/>
      <w:szCs w:val="21"/>
    </w:rPr>
  </w:style>
  <w:style w:type="character" w:customStyle="1" w:styleId="10">
    <w:name w:val="页眉 字符"/>
    <w:basedOn w:val="7"/>
    <w:link w:val="4"/>
    <w:qFormat/>
    <w:uiPriority w:val="0"/>
    <w:rPr>
      <w:rFonts w:ascii="Times New Roman" w:hAnsi="Times New Roman" w:eastAsia="宋体"/>
      <w:b/>
      <w:bCs/>
      <w:sz w:val="18"/>
      <w:szCs w:val="18"/>
    </w:rPr>
  </w:style>
  <w:style w:type="character" w:customStyle="1" w:styleId="11">
    <w:name w:val="页脚 字符"/>
    <w:basedOn w:val="7"/>
    <w:link w:val="3"/>
    <w:qFormat/>
    <w:uiPriority w:val="0"/>
    <w:rPr>
      <w:rFonts w:ascii="Times New Roman" w:hAnsi="Times New Roman" w:eastAsia="宋体"/>
      <w:b/>
      <w:bCs/>
      <w:sz w:val="18"/>
      <w:szCs w:val="18"/>
    </w:rPr>
  </w:style>
  <w:style w:type="paragraph" w:customStyle="1" w:styleId="12">
    <w:name w:val="Revision"/>
    <w:hidden/>
    <w:unhideWhenUsed/>
    <w:qFormat/>
    <w:uiPriority w:val="99"/>
    <w:rPr>
      <w:rFonts w:ascii="Times New Roman" w:hAnsi="Times New Roman" w:eastAsia="宋体" w:cstheme="minorBidi"/>
      <w:b/>
      <w:bCs/>
      <w:sz w:val="24"/>
      <w:szCs w:val="24"/>
      <w:lang w:val="en-US" w:eastAsia="zh-CN" w:bidi="ar-SA"/>
    </w:rPr>
  </w:style>
  <w:style w:type="character" w:customStyle="1" w:styleId="13">
    <w:name w:val="批注文字 字符"/>
    <w:basedOn w:val="7"/>
    <w:link w:val="2"/>
    <w:qFormat/>
    <w:uiPriority w:val="0"/>
    <w:rPr>
      <w:rFonts w:ascii="Times New Roman" w:hAnsi="Times New Roman" w:eastAsia="宋体"/>
      <w:b/>
      <w:bCs/>
      <w:sz w:val="24"/>
      <w:szCs w:val="24"/>
    </w:rPr>
  </w:style>
  <w:style w:type="character" w:customStyle="1" w:styleId="14">
    <w:name w:val="批注主题 字符"/>
    <w:basedOn w:val="13"/>
    <w:link w:val="5"/>
    <w:qFormat/>
    <w:uiPriority w:val="0"/>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1500</Words>
  <Characters>1667</Characters>
  <Lines>61</Lines>
  <Paragraphs>72</Paragraphs>
  <TotalTime>7</TotalTime>
  <ScaleCrop>false</ScaleCrop>
  <LinksUpToDate>false</LinksUpToDate>
  <CharactersWithSpaces>1812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2023-10-25T23:50:00Z</dcterms:created>
  <dc:creator>ldtang</dc:creator>
  <cp:lastModifiedBy>reviewer</cp:lastModifiedBy>
  <dcterms:modified xsi:type="dcterms:W3CDTF">2025-07-01T03:44:36Z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3614A8F9D0CE42E9B8DBEC29E78E60A1_12</vt:lpwstr>
  </property>
  <property fmtid="{D5CDD505-2E9C-101B-9397-08002B2CF9AE}" pid="4" name="KSOTemplateDocerSaveRecord">
    <vt:lpwstr>eyJoZGlkIjoiNWIzZWMzNzIwNzg5ODk0Nzk0MTdlOTExNTNhZDUzOGUiLCJ1c2VySWQiOiIyMzcxMDYxMTIifQ==</vt:lpwstr>
  </property>
</Properties>
</file>