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C6D3" w14:textId="03AA1C6C" w:rsidR="006E00F4" w:rsidRPr="00495F81" w:rsidRDefault="00D014F8" w:rsidP="002B304F">
      <w:pPr>
        <w:widowControl/>
        <w:shd w:val="clear" w:color="auto" w:fill="FFFFFF"/>
        <w:spacing w:before="100" w:beforeAutospacing="1" w:after="100" w:afterAutospacing="1" w:line="560" w:lineRule="exact"/>
        <w:jc w:val="center"/>
        <w:outlineLvl w:val="2"/>
        <w:rPr>
          <w:rFonts w:ascii="方正小标宋简体" w:eastAsia="方正小标宋简体" w:hAnsi="SN-Bold" w:cs="宋体" w:hint="eastAsia"/>
          <w:b/>
          <w:bCs/>
          <w:color w:val="156082" w:themeColor="accent1"/>
          <w:kern w:val="0"/>
          <w:sz w:val="44"/>
          <w:szCs w:val="44"/>
          <w14:ligatures w14:val="none"/>
        </w:rPr>
      </w:pPr>
      <w:r>
        <w:rPr>
          <w:rFonts w:ascii="方正小标宋简体" w:eastAsia="方正小标宋简体" w:hAnsi="SN-Bold" w:cs="宋体" w:hint="eastAsia"/>
          <w:b/>
          <w:bCs/>
          <w:color w:val="156082" w:themeColor="accent1"/>
          <w:kern w:val="0"/>
          <w:sz w:val="44"/>
          <w:szCs w:val="44"/>
          <w14:ligatures w14:val="none"/>
        </w:rPr>
        <w:t>精化中心关于</w:t>
      </w:r>
      <w:r w:rsidR="006E00F4" w:rsidRPr="00495F81">
        <w:rPr>
          <w:rFonts w:ascii="方正小标宋简体" w:eastAsia="方正小标宋简体" w:hAnsi="SN-Bold" w:cs="宋体" w:hint="eastAsia"/>
          <w:b/>
          <w:bCs/>
          <w:color w:val="156082" w:themeColor="accent1"/>
          <w:kern w:val="0"/>
          <w:sz w:val="44"/>
          <w:szCs w:val="44"/>
          <w14:ligatures w14:val="none"/>
        </w:rPr>
        <w:t>党员出国（境）保留组织关系和恢复组织生活办事指南</w:t>
      </w:r>
    </w:p>
    <w:p w14:paraId="207CA51C" w14:textId="4A9A7C7B" w:rsidR="006E00F4" w:rsidRPr="002B304F" w:rsidRDefault="006E00F4" w:rsidP="002B304F">
      <w:pPr>
        <w:widowControl/>
        <w:shd w:val="clear" w:color="auto" w:fill="FFFFFF"/>
        <w:spacing w:line="560" w:lineRule="exact"/>
        <w:jc w:val="left"/>
        <w:rPr>
          <w:rFonts w:ascii="楷体_GB2312" w:eastAsia="楷体_GB2312" w:hAnsi="SN-Light" w:cs="宋体" w:hint="eastAsia"/>
          <w:color w:val="FF0000"/>
          <w:kern w:val="0"/>
          <w:sz w:val="32"/>
          <w:szCs w:val="32"/>
          <w14:ligatures w14:val="none"/>
        </w:rPr>
      </w:pPr>
      <w:r w:rsidRPr="002B304F">
        <w:rPr>
          <w:rFonts w:ascii="楷体_GB2312" w:eastAsia="楷体_GB2312" w:hAnsi="Microsoft YaHei UI" w:cs="宋体" w:hint="eastAsia"/>
          <w:b/>
          <w:bCs/>
          <w:color w:val="FF0000"/>
          <w:spacing w:val="15"/>
          <w:kern w:val="0"/>
          <w:sz w:val="32"/>
          <w:szCs w:val="32"/>
          <w14:ligatures w14:val="none"/>
        </w:rPr>
        <w:t>1</w:t>
      </w:r>
      <w:r w:rsidR="00646FF5" w:rsidRPr="002B304F">
        <w:rPr>
          <w:rFonts w:ascii="楷体_GB2312" w:eastAsia="楷体_GB2312" w:hAnsi="Microsoft YaHei UI" w:cs="宋体" w:hint="eastAsia"/>
          <w:b/>
          <w:bCs/>
          <w:color w:val="FF0000"/>
          <w:spacing w:val="15"/>
          <w:kern w:val="0"/>
          <w:sz w:val="32"/>
          <w:szCs w:val="32"/>
          <w14:ligatures w14:val="none"/>
        </w:rPr>
        <w:t>党员</w:t>
      </w:r>
      <w:r w:rsidR="002B304F" w:rsidRPr="002B304F">
        <w:rPr>
          <w:rFonts w:ascii="楷体_GB2312" w:eastAsia="楷体_GB2312" w:hAnsi="Microsoft YaHei UI" w:cs="宋体" w:hint="eastAsia"/>
          <w:b/>
          <w:bCs/>
          <w:color w:val="FF0000"/>
          <w:spacing w:val="15"/>
          <w:kern w:val="0"/>
          <w:sz w:val="32"/>
          <w:szCs w:val="32"/>
          <w14:ligatures w14:val="none"/>
        </w:rPr>
        <w:t>申请人出国（境）前，向所在支部提交保留组织关系的书面申请，需提交相关材料：</w:t>
      </w:r>
      <w:r w:rsidR="00646FF5" w:rsidRPr="002B304F">
        <w:rPr>
          <w:rFonts w:ascii="楷体_GB2312" w:eastAsia="楷体_GB2312" w:hAnsi="Microsoft YaHei UI" w:cs="宋体" w:hint="eastAsia"/>
          <w:b/>
          <w:bCs/>
          <w:color w:val="FF0000"/>
          <w:spacing w:val="15"/>
          <w:kern w:val="0"/>
          <w:sz w:val="32"/>
          <w:szCs w:val="32"/>
          <w14:ligatures w14:val="none"/>
        </w:rPr>
        <w:t>：</w:t>
      </w:r>
    </w:p>
    <w:p w14:paraId="156E2A8C" w14:textId="434948B0" w:rsidR="006E00F4" w:rsidRPr="002B304F" w:rsidRDefault="006E00F4" w:rsidP="002B304F">
      <w:pPr>
        <w:pStyle w:val="a9"/>
        <w:widowControl/>
        <w:numPr>
          <w:ilvl w:val="0"/>
          <w:numId w:val="4"/>
        </w:numPr>
        <w:shd w:val="clear" w:color="auto" w:fill="FFFFFF"/>
        <w:spacing w:line="560" w:lineRule="exact"/>
        <w:jc w:val="left"/>
        <w:rPr>
          <w:rFonts w:ascii="仿宋_GB2312" w:eastAsia="仿宋_GB2312" w:hAnsi="Microsoft YaHei UI" w:cs="宋体"/>
          <w:color w:val="000000"/>
          <w:spacing w:val="15"/>
          <w:kern w:val="0"/>
          <w:sz w:val="32"/>
          <w:szCs w:val="32"/>
          <w14:ligatures w14:val="none"/>
        </w:rPr>
      </w:pPr>
      <w:r w:rsidRPr="002B304F">
        <w:rPr>
          <w:rFonts w:ascii="仿宋_GB2312" w:eastAsia="仿宋_GB2312" w:hAnsi="Microsoft YaHei UI" w:cs="宋体" w:hint="eastAsia"/>
          <w:color w:val="000000"/>
          <w:spacing w:val="15"/>
          <w:kern w:val="0"/>
          <w:sz w:val="32"/>
          <w:szCs w:val="32"/>
          <w14:ligatures w14:val="none"/>
        </w:rPr>
        <w:t>填写《党员出国（境）保留组织关系（停止党籍）申请表》</w:t>
      </w:r>
      <w:bookmarkStart w:id="0" w:name="_Hlk162997317"/>
      <w:r w:rsidR="00A10180" w:rsidRPr="00A10180">
        <w:rPr>
          <w:rFonts w:ascii="仿宋_GB2312" w:eastAsia="仿宋_GB2312" w:hAnsi="Microsoft YaHei UI" w:cs="宋体" w:hint="eastAsia"/>
          <w:color w:val="000000"/>
          <w:spacing w:val="15"/>
          <w:kern w:val="0"/>
          <w:sz w:val="32"/>
          <w:szCs w:val="32"/>
          <w14:ligatures w14:val="none"/>
        </w:rPr>
        <w:t>一式六份，校党委组织部、基层党委，党总支、本人档案、本人各执一份</w:t>
      </w:r>
      <w:bookmarkEnd w:id="0"/>
      <w:r w:rsidR="00A10180">
        <w:rPr>
          <w:rFonts w:ascii="仿宋_GB2312" w:eastAsia="仿宋_GB2312" w:hAnsi="Microsoft YaHei UI" w:cs="宋体" w:hint="eastAsia"/>
          <w:color w:val="000000"/>
          <w:spacing w:val="15"/>
          <w:kern w:val="0"/>
          <w:sz w:val="32"/>
          <w:szCs w:val="32"/>
          <w14:ligatures w14:val="none"/>
        </w:rPr>
        <w:t>；</w:t>
      </w:r>
    </w:p>
    <w:p w14:paraId="2C03631D" w14:textId="248A1E80" w:rsidR="000F1B3C" w:rsidRPr="002B304F" w:rsidRDefault="008260B2" w:rsidP="002B304F">
      <w:pPr>
        <w:pStyle w:val="a9"/>
        <w:widowControl/>
        <w:numPr>
          <w:ilvl w:val="0"/>
          <w:numId w:val="4"/>
        </w:numPr>
        <w:shd w:val="clear" w:color="auto" w:fill="FFFFFF"/>
        <w:spacing w:before="150" w:after="150" w:line="560" w:lineRule="exact"/>
        <w:jc w:val="left"/>
        <w:rPr>
          <w:rFonts w:ascii="仿宋_GB2312" w:eastAsia="仿宋_GB2312" w:hAnsi="Arial" w:cs="Arial"/>
          <w:color w:val="333333"/>
          <w:kern w:val="0"/>
          <w:sz w:val="32"/>
          <w:szCs w:val="32"/>
          <w14:ligatures w14:val="none"/>
        </w:rPr>
      </w:pPr>
      <w:r w:rsidRPr="008260B2">
        <w:rPr>
          <w:rFonts w:ascii="仿宋_GB2312" w:eastAsia="仿宋_GB2312" w:hAnsi="Arial" w:cs="Arial" w:hint="eastAsia"/>
          <w:color w:val="333333"/>
          <w:kern w:val="0"/>
          <w:sz w:val="32"/>
          <w:szCs w:val="32"/>
          <w14:ligatures w14:val="none"/>
        </w:rPr>
        <w:t>留党籍承诺书</w:t>
      </w:r>
      <w:r w:rsidR="000F1B3C" w:rsidRPr="002B304F">
        <w:rPr>
          <w:rFonts w:ascii="仿宋_GB2312" w:eastAsia="仿宋_GB2312" w:hAnsi="Arial" w:cs="Arial" w:hint="eastAsia"/>
          <w:color w:val="333333"/>
          <w:kern w:val="0"/>
          <w:sz w:val="32"/>
          <w:szCs w:val="32"/>
          <w14:ligatures w14:val="none"/>
        </w:rPr>
        <w:t>；</w:t>
      </w:r>
    </w:p>
    <w:p w14:paraId="18FE184B" w14:textId="2FB9638C" w:rsidR="000F1B3C" w:rsidRPr="002B304F" w:rsidRDefault="000F1B3C" w:rsidP="002B304F">
      <w:pPr>
        <w:pStyle w:val="a9"/>
        <w:widowControl/>
        <w:numPr>
          <w:ilvl w:val="0"/>
          <w:numId w:val="4"/>
        </w:numPr>
        <w:shd w:val="clear" w:color="auto" w:fill="FFFFFF"/>
        <w:spacing w:before="150" w:after="150" w:line="560" w:lineRule="exact"/>
        <w:jc w:val="left"/>
        <w:rPr>
          <w:rFonts w:ascii="仿宋_GB2312" w:eastAsia="仿宋_GB2312" w:hAnsi="Arial" w:cs="Arial"/>
          <w:color w:val="333333"/>
          <w:kern w:val="0"/>
          <w:sz w:val="32"/>
          <w:szCs w:val="32"/>
          <w14:ligatures w14:val="none"/>
        </w:rPr>
      </w:pPr>
      <w:r w:rsidRPr="002B304F">
        <w:rPr>
          <w:rFonts w:ascii="仿宋_GB2312" w:eastAsia="仿宋_GB2312" w:hAnsi="Arial" w:cs="Arial" w:hint="eastAsia"/>
          <w:color w:val="333333"/>
          <w:kern w:val="0"/>
          <w:sz w:val="32"/>
          <w:szCs w:val="32"/>
          <w14:ligatures w14:val="none"/>
        </w:rPr>
        <w:t>提供国/境外大学的入学通知书或邀请信；</w:t>
      </w:r>
    </w:p>
    <w:p w14:paraId="66F6B708" w14:textId="42DB5A38" w:rsidR="000F1B3C" w:rsidRPr="002B304F" w:rsidRDefault="000F1B3C" w:rsidP="002B304F">
      <w:pPr>
        <w:pStyle w:val="a9"/>
        <w:widowControl/>
        <w:numPr>
          <w:ilvl w:val="0"/>
          <w:numId w:val="4"/>
        </w:numPr>
        <w:shd w:val="clear" w:color="auto" w:fill="FFFFFF"/>
        <w:spacing w:before="150" w:after="150" w:line="560" w:lineRule="exact"/>
        <w:jc w:val="left"/>
        <w:rPr>
          <w:rFonts w:ascii="仿宋_GB2312" w:eastAsia="仿宋_GB2312" w:hAnsi="Arial" w:cs="Arial"/>
          <w:color w:val="333333"/>
          <w:kern w:val="0"/>
          <w:sz w:val="32"/>
          <w:szCs w:val="32"/>
          <w14:ligatures w14:val="none"/>
        </w:rPr>
      </w:pPr>
      <w:r w:rsidRPr="002B304F">
        <w:rPr>
          <w:rFonts w:ascii="仿宋_GB2312" w:eastAsia="仿宋_GB2312" w:hAnsi="Arial" w:cs="Arial" w:hint="eastAsia"/>
          <w:color w:val="333333"/>
          <w:kern w:val="0"/>
          <w:sz w:val="32"/>
          <w:szCs w:val="32"/>
          <w14:ligatures w14:val="none"/>
        </w:rPr>
        <w:t>护照信息页及有效签证等相关证明材料；</w:t>
      </w:r>
    </w:p>
    <w:p w14:paraId="3E63029E" w14:textId="5A5C9748" w:rsidR="006E00F4" w:rsidRPr="002B304F" w:rsidRDefault="006E00F4" w:rsidP="002B304F">
      <w:pPr>
        <w:pStyle w:val="a9"/>
        <w:widowControl/>
        <w:numPr>
          <w:ilvl w:val="0"/>
          <w:numId w:val="4"/>
        </w:numPr>
        <w:shd w:val="clear" w:color="auto" w:fill="FFFFFF"/>
        <w:spacing w:line="560" w:lineRule="exact"/>
        <w:jc w:val="left"/>
        <w:rPr>
          <w:rFonts w:ascii="仿宋_GB2312" w:eastAsia="仿宋_GB2312" w:hAnsi="Microsoft YaHei UI" w:cs="宋体"/>
          <w:color w:val="000000"/>
          <w:spacing w:val="15"/>
          <w:kern w:val="0"/>
          <w:sz w:val="32"/>
          <w:szCs w:val="32"/>
          <w14:ligatures w14:val="none"/>
        </w:rPr>
      </w:pPr>
      <w:r w:rsidRPr="002B304F">
        <w:rPr>
          <w:rFonts w:ascii="仿宋_GB2312" w:eastAsia="仿宋_GB2312" w:hAnsi="Microsoft YaHei UI" w:cs="宋体" w:hint="eastAsia"/>
          <w:color w:val="000000"/>
          <w:spacing w:val="15"/>
          <w:kern w:val="0"/>
          <w:sz w:val="32"/>
          <w:szCs w:val="32"/>
          <w14:ligatures w14:val="none"/>
        </w:rPr>
        <w:t>国（境）</w:t>
      </w:r>
      <w:proofErr w:type="gramStart"/>
      <w:r w:rsidRPr="002B304F">
        <w:rPr>
          <w:rFonts w:ascii="仿宋_GB2312" w:eastAsia="仿宋_GB2312" w:hAnsi="Microsoft YaHei UI" w:cs="宋体" w:hint="eastAsia"/>
          <w:color w:val="000000"/>
          <w:spacing w:val="15"/>
          <w:kern w:val="0"/>
          <w:sz w:val="32"/>
          <w:szCs w:val="32"/>
          <w14:ligatures w14:val="none"/>
        </w:rPr>
        <w:t>外邀请</w:t>
      </w:r>
      <w:proofErr w:type="gramEnd"/>
      <w:r w:rsidRPr="002B304F">
        <w:rPr>
          <w:rFonts w:ascii="仿宋_GB2312" w:eastAsia="仿宋_GB2312" w:hAnsi="Microsoft YaHei UI" w:cs="宋体" w:hint="eastAsia"/>
          <w:color w:val="000000"/>
          <w:spacing w:val="15"/>
          <w:kern w:val="0"/>
          <w:sz w:val="32"/>
          <w:szCs w:val="32"/>
          <w14:ligatures w14:val="none"/>
        </w:rPr>
        <w:t>信或入学通知书等证明材料（复印件）。</w:t>
      </w:r>
    </w:p>
    <w:p w14:paraId="69064D4F" w14:textId="634A3439" w:rsidR="00646FF5" w:rsidRPr="002B304F" w:rsidRDefault="00646FF5" w:rsidP="002B304F">
      <w:pPr>
        <w:pStyle w:val="a9"/>
        <w:widowControl/>
        <w:numPr>
          <w:ilvl w:val="0"/>
          <w:numId w:val="4"/>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2B304F">
        <w:rPr>
          <w:rFonts w:ascii="仿宋_GB2312" w:eastAsia="仿宋_GB2312" w:hAnsi="Microsoft YaHei UI" w:cs="宋体" w:hint="eastAsia"/>
          <w:color w:val="000000"/>
          <w:spacing w:val="15"/>
          <w:kern w:val="0"/>
          <w:sz w:val="32"/>
          <w:szCs w:val="32"/>
          <w14:ligatures w14:val="none"/>
        </w:rPr>
        <w:t>支部讨论</w:t>
      </w:r>
      <w:r w:rsidR="002B304F" w:rsidRPr="002B304F">
        <w:rPr>
          <w:rFonts w:ascii="仿宋_GB2312" w:eastAsia="仿宋_GB2312" w:hAnsi="Arial" w:cs="Arial" w:hint="eastAsia"/>
          <w:color w:val="333333"/>
          <w:kern w:val="0"/>
          <w:sz w:val="32"/>
          <w:szCs w:val="32"/>
          <w14:ligatures w14:val="none"/>
        </w:rPr>
        <w:t>保留组织关系</w:t>
      </w:r>
      <w:r w:rsidRPr="002B304F">
        <w:rPr>
          <w:rFonts w:ascii="仿宋_GB2312" w:eastAsia="仿宋_GB2312" w:hAnsi="Microsoft YaHei UI" w:cs="宋体" w:hint="eastAsia"/>
          <w:color w:val="000000"/>
          <w:spacing w:val="15"/>
          <w:kern w:val="0"/>
          <w:sz w:val="32"/>
          <w:szCs w:val="32"/>
          <w14:ligatures w14:val="none"/>
        </w:rPr>
        <w:t>的会议纪要及决议；</w:t>
      </w:r>
    </w:p>
    <w:p w14:paraId="31D0C27E" w14:textId="6D4901E4" w:rsidR="00646FF5" w:rsidRPr="002B304F" w:rsidRDefault="00646FF5" w:rsidP="002B304F">
      <w:pPr>
        <w:pStyle w:val="a9"/>
        <w:widowControl/>
        <w:numPr>
          <w:ilvl w:val="0"/>
          <w:numId w:val="4"/>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2B304F">
        <w:rPr>
          <w:rFonts w:ascii="仿宋_GB2312" w:eastAsia="仿宋_GB2312" w:hAnsi="Microsoft YaHei UI" w:cs="宋体" w:hint="eastAsia"/>
          <w:color w:val="000000"/>
          <w:spacing w:val="15"/>
          <w:kern w:val="0"/>
          <w:sz w:val="32"/>
          <w:szCs w:val="32"/>
          <w14:ligatures w14:val="none"/>
        </w:rPr>
        <w:t>党总支讨</w:t>
      </w:r>
      <w:r w:rsidR="002B304F" w:rsidRPr="002B304F">
        <w:rPr>
          <w:rFonts w:ascii="仿宋_GB2312" w:eastAsia="仿宋_GB2312" w:hAnsi="Arial" w:cs="Arial" w:hint="eastAsia"/>
          <w:color w:val="333333"/>
          <w:kern w:val="0"/>
          <w:sz w:val="32"/>
          <w:szCs w:val="32"/>
          <w14:ligatures w14:val="none"/>
        </w:rPr>
        <w:t>保留组织关系</w:t>
      </w:r>
      <w:r w:rsidRPr="002B304F">
        <w:rPr>
          <w:rFonts w:ascii="仿宋_GB2312" w:eastAsia="仿宋_GB2312" w:hAnsi="Microsoft YaHei UI" w:cs="宋体" w:hint="eastAsia"/>
          <w:color w:val="000000"/>
          <w:spacing w:val="15"/>
          <w:kern w:val="0"/>
          <w:sz w:val="32"/>
          <w:szCs w:val="32"/>
          <w14:ligatures w14:val="none"/>
        </w:rPr>
        <w:t>的会议纪要及决议；</w:t>
      </w:r>
    </w:p>
    <w:p w14:paraId="30C219BE" w14:textId="7DC2B9E5" w:rsidR="00646FF5" w:rsidRPr="002B304F" w:rsidRDefault="00646FF5" w:rsidP="002B304F">
      <w:pPr>
        <w:pStyle w:val="a9"/>
        <w:widowControl/>
        <w:numPr>
          <w:ilvl w:val="0"/>
          <w:numId w:val="4"/>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2B304F">
        <w:rPr>
          <w:rFonts w:ascii="仿宋_GB2312" w:eastAsia="仿宋_GB2312" w:hAnsi="Microsoft YaHei UI" w:cs="宋体" w:hint="eastAsia"/>
          <w:color w:val="000000"/>
          <w:spacing w:val="15"/>
          <w:kern w:val="0"/>
          <w:sz w:val="32"/>
          <w:szCs w:val="32"/>
          <w14:ligatures w14:val="none"/>
        </w:rPr>
        <w:t>机关党委</w:t>
      </w:r>
      <w:r w:rsidR="002B304F" w:rsidRPr="002B304F">
        <w:rPr>
          <w:rFonts w:ascii="仿宋_GB2312" w:eastAsia="仿宋_GB2312" w:hAnsi="Arial" w:cs="Arial" w:hint="eastAsia"/>
          <w:color w:val="333333"/>
          <w:kern w:val="0"/>
          <w:sz w:val="32"/>
          <w:szCs w:val="32"/>
          <w14:ligatures w14:val="none"/>
        </w:rPr>
        <w:t>保留组织关系</w:t>
      </w:r>
      <w:r w:rsidRPr="002B304F">
        <w:rPr>
          <w:rFonts w:ascii="仿宋_GB2312" w:eastAsia="仿宋_GB2312" w:hAnsi="Microsoft YaHei UI" w:cs="宋体" w:hint="eastAsia"/>
          <w:color w:val="000000"/>
          <w:spacing w:val="15"/>
          <w:kern w:val="0"/>
          <w:sz w:val="32"/>
          <w:szCs w:val="32"/>
          <w14:ligatures w14:val="none"/>
        </w:rPr>
        <w:t>的纪要及决议；</w:t>
      </w:r>
    </w:p>
    <w:p w14:paraId="680027DE" w14:textId="77777777" w:rsidR="00646FF5" w:rsidRPr="00646FF5" w:rsidRDefault="00646FF5" w:rsidP="002B304F">
      <w:pPr>
        <w:widowControl/>
        <w:shd w:val="clear" w:color="auto" w:fill="FFFFFF"/>
        <w:spacing w:line="560" w:lineRule="exact"/>
        <w:jc w:val="left"/>
        <w:rPr>
          <w:rFonts w:ascii="SN-Light" w:eastAsia="宋体" w:hAnsi="SN-Light" w:cs="宋体" w:hint="eastAsia"/>
          <w:color w:val="666666"/>
          <w:kern w:val="0"/>
          <w:sz w:val="24"/>
          <w:szCs w:val="24"/>
          <w14:ligatures w14:val="none"/>
        </w:rPr>
      </w:pPr>
    </w:p>
    <w:p w14:paraId="67A8AB8D" w14:textId="5B824117" w:rsidR="006E00F4" w:rsidRPr="0042278C" w:rsidRDefault="00492E1D" w:rsidP="0042278C">
      <w:pPr>
        <w:widowControl/>
        <w:shd w:val="clear" w:color="auto" w:fill="FFFFFF"/>
        <w:spacing w:line="560" w:lineRule="exact"/>
        <w:ind w:firstLineChars="200" w:firstLine="670"/>
        <w:jc w:val="left"/>
        <w:rPr>
          <w:rFonts w:ascii="仿宋_GB2312" w:eastAsia="仿宋_GB2312" w:hAnsi="Microsoft YaHei UI" w:cs="宋体"/>
          <w:color w:val="000000"/>
          <w:spacing w:val="15"/>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出国(境)承诺书）</w:t>
      </w:r>
      <w:r w:rsidR="006E00F4" w:rsidRPr="0042278C">
        <w:rPr>
          <w:rFonts w:ascii="仿宋_GB2312" w:eastAsia="仿宋_GB2312" w:hAnsi="Microsoft YaHei UI" w:cs="宋体" w:hint="eastAsia"/>
          <w:color w:val="000000"/>
          <w:spacing w:val="15"/>
          <w:kern w:val="0"/>
          <w:sz w:val="32"/>
          <w:szCs w:val="32"/>
          <w14:ligatures w14:val="none"/>
        </w:rPr>
        <w:t>，审批《党员出国（境）保留组织关系（停止党籍）申请表》</w:t>
      </w:r>
      <w:r w:rsidR="00A10180" w:rsidRPr="00A10180">
        <w:rPr>
          <w:rFonts w:ascii="仿宋_GB2312" w:eastAsia="仿宋_GB2312" w:hAnsi="Microsoft YaHei UI" w:cs="宋体" w:hint="eastAsia"/>
          <w:color w:val="000000"/>
          <w:spacing w:val="15"/>
          <w:kern w:val="0"/>
          <w:sz w:val="32"/>
          <w:szCs w:val="32"/>
          <w14:ligatures w14:val="none"/>
        </w:rPr>
        <w:t>一式六份，校党委组织部、基层党委，党总支、本人档案、本人各执一份</w:t>
      </w:r>
      <w:r w:rsidR="006E00F4" w:rsidRPr="0042278C">
        <w:rPr>
          <w:rFonts w:ascii="仿宋_GB2312" w:eastAsia="仿宋_GB2312" w:hAnsi="Microsoft YaHei UI" w:cs="宋体" w:hint="eastAsia"/>
          <w:color w:val="000000"/>
          <w:spacing w:val="15"/>
          <w:kern w:val="0"/>
          <w:sz w:val="32"/>
          <w:szCs w:val="32"/>
          <w14:ligatures w14:val="none"/>
        </w:rPr>
        <w:t>，其他材料交由学院</w:t>
      </w:r>
      <w:r w:rsidRPr="0042278C">
        <w:rPr>
          <w:rFonts w:ascii="仿宋_GB2312" w:eastAsia="仿宋_GB2312" w:hAnsi="Microsoft YaHei UI" w:cs="宋体" w:hint="eastAsia"/>
          <w:color w:val="000000"/>
          <w:spacing w:val="15"/>
          <w:kern w:val="0"/>
          <w:sz w:val="32"/>
          <w:szCs w:val="32"/>
          <w14:ligatures w14:val="none"/>
        </w:rPr>
        <w:t>党总支</w:t>
      </w:r>
      <w:r w:rsidR="006E00F4" w:rsidRPr="0042278C">
        <w:rPr>
          <w:rFonts w:ascii="仿宋_GB2312" w:eastAsia="仿宋_GB2312" w:hAnsi="Microsoft YaHei UI" w:cs="宋体" w:hint="eastAsia"/>
          <w:color w:val="000000"/>
          <w:spacing w:val="15"/>
          <w:kern w:val="0"/>
          <w:sz w:val="32"/>
          <w:szCs w:val="32"/>
          <w14:ligatures w14:val="none"/>
        </w:rPr>
        <w:t>自行留存保管。</w:t>
      </w:r>
    </w:p>
    <w:p w14:paraId="7907B22D" w14:textId="77777777" w:rsidR="00D014F8" w:rsidRDefault="0042278C" w:rsidP="00D014F8">
      <w:pPr>
        <w:widowControl/>
        <w:shd w:val="clear" w:color="auto" w:fill="FFFFFF"/>
        <w:spacing w:before="240" w:after="360" w:line="560" w:lineRule="exact"/>
        <w:jc w:val="left"/>
        <w:rPr>
          <w:rFonts w:ascii="仿宋_GB2312" w:eastAsia="仿宋_GB2312" w:hAnsi="Arial" w:cs="Arial"/>
          <w:color w:val="333333"/>
          <w:kern w:val="0"/>
          <w:sz w:val="32"/>
          <w:szCs w:val="32"/>
          <w14:ligatures w14:val="none"/>
        </w:rPr>
      </w:pPr>
      <w:r w:rsidRPr="00D014F8">
        <w:rPr>
          <w:rFonts w:ascii="仿宋_GB2312" w:eastAsia="仿宋_GB2312" w:hAnsi="Arial" w:cs="Arial" w:hint="eastAsia"/>
          <w:color w:val="333333"/>
          <w:kern w:val="0"/>
          <w:sz w:val="32"/>
          <w:szCs w:val="32"/>
          <w:highlight w:val="yellow"/>
          <w14:ligatures w14:val="none"/>
        </w:rPr>
        <w:t>注：</w:t>
      </w:r>
    </w:p>
    <w:p w14:paraId="621C44CC" w14:textId="541125E4" w:rsidR="00D014F8" w:rsidRPr="00D014F8" w:rsidRDefault="0042278C" w:rsidP="00D014F8">
      <w:pPr>
        <w:pStyle w:val="a9"/>
        <w:widowControl/>
        <w:numPr>
          <w:ilvl w:val="0"/>
          <w:numId w:val="7"/>
        </w:numPr>
        <w:shd w:val="clear" w:color="auto" w:fill="FFFFFF"/>
        <w:spacing w:before="240" w:after="360" w:line="560" w:lineRule="exact"/>
        <w:jc w:val="left"/>
        <w:rPr>
          <w:rFonts w:ascii="仿宋_GB2312" w:eastAsia="仿宋_GB2312" w:hAnsi="Arial" w:cs="Arial"/>
          <w:color w:val="000000"/>
          <w:kern w:val="0"/>
          <w:sz w:val="32"/>
          <w:szCs w:val="32"/>
          <w14:ligatures w14:val="none"/>
        </w:rPr>
      </w:pPr>
      <w:r w:rsidRPr="00D014F8">
        <w:rPr>
          <w:rFonts w:ascii="仿宋_GB2312" w:eastAsia="仿宋_GB2312" w:hAnsi="Arial" w:cs="Arial" w:hint="eastAsia"/>
          <w:color w:val="333333"/>
          <w:kern w:val="0"/>
          <w:sz w:val="32"/>
          <w:szCs w:val="32"/>
          <w14:ligatures w14:val="none"/>
        </w:rPr>
        <w:lastRenderedPageBreak/>
        <w:t>保留党籍时间不得超过国外境外求学的学制年数且最多保留5年。</w:t>
      </w:r>
    </w:p>
    <w:p w14:paraId="0F7CA791" w14:textId="374B62DB" w:rsidR="00D014F8" w:rsidRPr="00D014F8" w:rsidRDefault="00D014F8" w:rsidP="00D014F8">
      <w:pPr>
        <w:pStyle w:val="a9"/>
        <w:widowControl/>
        <w:numPr>
          <w:ilvl w:val="0"/>
          <w:numId w:val="7"/>
        </w:numPr>
        <w:shd w:val="clear" w:color="auto" w:fill="FFFFFF"/>
        <w:spacing w:before="240" w:after="360" w:line="560" w:lineRule="exact"/>
        <w:jc w:val="left"/>
        <w:rPr>
          <w:rFonts w:ascii="仿宋_GB2312" w:eastAsia="仿宋_GB2312" w:hAnsi="Arial" w:cs="Arial"/>
          <w:color w:val="333333"/>
          <w:kern w:val="0"/>
          <w:sz w:val="32"/>
          <w:szCs w:val="32"/>
          <w14:ligatures w14:val="none"/>
        </w:rPr>
      </w:pPr>
      <w:r w:rsidRPr="00D014F8">
        <w:rPr>
          <w:rFonts w:ascii="仿宋_GB2312" w:eastAsia="仿宋_GB2312" w:hAnsi="Arial" w:cs="Arial" w:hint="eastAsia"/>
          <w:color w:val="333333"/>
          <w:kern w:val="0"/>
          <w:sz w:val="32"/>
          <w:szCs w:val="32"/>
          <w14:ligatures w14:val="none"/>
        </w:rPr>
        <w:t>如申请保留期限结束，计划有变，仍无法回国的，需续办保留组织关系手续</w:t>
      </w:r>
      <w:r w:rsidRPr="00D014F8">
        <w:rPr>
          <w:rFonts w:ascii="仿宋_GB2312" w:eastAsia="仿宋_GB2312" w:hAnsi="Arial" w:cs="Arial"/>
          <w:color w:val="333333"/>
          <w:kern w:val="0"/>
          <w:sz w:val="32"/>
          <w:szCs w:val="32"/>
          <w14:ligatures w14:val="none"/>
        </w:rPr>
        <w:t>。</w:t>
      </w:r>
    </w:p>
    <w:p w14:paraId="24849B75" w14:textId="55ACA6CF" w:rsidR="006E00F4" w:rsidRDefault="00557604" w:rsidP="002B304F">
      <w:pPr>
        <w:widowControl/>
        <w:shd w:val="clear" w:color="auto" w:fill="FFFFFF"/>
        <w:spacing w:line="560" w:lineRule="exact"/>
        <w:jc w:val="left"/>
        <w:rPr>
          <w:rFonts w:ascii="楷体_GB2312" w:eastAsia="楷体_GB2312" w:hAnsi="Microsoft YaHei UI" w:cs="宋体"/>
          <w:b/>
          <w:bCs/>
          <w:color w:val="FF0000"/>
          <w:spacing w:val="15"/>
          <w:kern w:val="0"/>
          <w:sz w:val="32"/>
          <w:szCs w:val="32"/>
          <w14:ligatures w14:val="none"/>
        </w:rPr>
      </w:pPr>
      <w:r w:rsidRPr="0042278C">
        <w:rPr>
          <w:rFonts w:ascii="楷体_GB2312" w:eastAsia="楷体_GB2312" w:hAnsi="Microsoft YaHei UI" w:cs="宋体" w:hint="eastAsia"/>
          <w:b/>
          <w:bCs/>
          <w:color w:val="FF0000"/>
          <w:spacing w:val="15"/>
          <w:kern w:val="0"/>
          <w:sz w:val="32"/>
          <w:szCs w:val="32"/>
          <w14:ligatures w14:val="none"/>
        </w:rPr>
        <w:t>2</w:t>
      </w:r>
      <w:r w:rsidR="006E00F4" w:rsidRPr="0042278C">
        <w:rPr>
          <w:rFonts w:ascii="楷体_GB2312" w:eastAsia="楷体_GB2312" w:hAnsi="Microsoft YaHei UI" w:cs="宋体" w:hint="eastAsia"/>
          <w:b/>
          <w:bCs/>
          <w:color w:val="FF0000"/>
          <w:spacing w:val="15"/>
          <w:kern w:val="0"/>
          <w:sz w:val="32"/>
          <w:szCs w:val="32"/>
          <w14:ligatures w14:val="none"/>
        </w:rPr>
        <w:t>.申请人向所在党支部提交恢复组织生活申请，准备相关材料：</w:t>
      </w:r>
    </w:p>
    <w:p w14:paraId="32E59851" w14:textId="7A7839EC" w:rsidR="008D2CCC" w:rsidRDefault="00DE5C20" w:rsidP="008D2CCC">
      <w:pPr>
        <w:widowControl/>
        <w:shd w:val="clear" w:color="auto" w:fill="FFFFFF"/>
        <w:spacing w:line="560" w:lineRule="exact"/>
        <w:ind w:firstLineChars="200" w:firstLine="640"/>
        <w:jc w:val="left"/>
        <w:rPr>
          <w:rFonts w:ascii="仿宋_GB2312" w:eastAsia="仿宋_GB2312" w:hAnsi="Arial" w:cs="Arial"/>
          <w:color w:val="000000"/>
          <w:kern w:val="0"/>
          <w:sz w:val="32"/>
          <w:szCs w:val="32"/>
          <w14:ligatures w14:val="none"/>
        </w:rPr>
      </w:pPr>
      <w:r w:rsidRPr="00DE5C20">
        <w:rPr>
          <w:rFonts w:ascii="仿宋_GB2312" w:eastAsia="仿宋_GB2312" w:hAnsi="Arial" w:cs="Arial" w:hint="eastAsia"/>
          <w:color w:val="000000"/>
          <w:kern w:val="0"/>
          <w:sz w:val="32"/>
          <w:szCs w:val="32"/>
          <w14:ligatures w14:val="none"/>
        </w:rPr>
        <w:t>回国后，留学人员提出恢复组织生活书面申请（主要包括在国外期间的思想、学习、工作情况以及是否加入过外国国籍或取得过外国长期居住权等情况，并提出恢复组织生活申请），填写</w:t>
      </w:r>
      <w:r w:rsidRPr="0042278C">
        <w:rPr>
          <w:rFonts w:ascii="仿宋_GB2312" w:eastAsia="仿宋_GB2312" w:hAnsi="Microsoft YaHei UI" w:cs="宋体" w:hint="eastAsia"/>
          <w:color w:val="000000"/>
          <w:spacing w:val="15"/>
          <w:kern w:val="0"/>
          <w:sz w:val="32"/>
          <w:szCs w:val="32"/>
          <w14:ligatures w14:val="none"/>
        </w:rPr>
        <w:t>《党员恢复组织生活（党籍）审批表》</w:t>
      </w:r>
      <w:r w:rsidRPr="00DE5C20">
        <w:rPr>
          <w:rFonts w:ascii="仿宋_GB2312" w:eastAsia="仿宋_GB2312" w:hAnsi="Arial" w:cs="Arial" w:hint="eastAsia"/>
          <w:color w:val="000000"/>
          <w:kern w:val="0"/>
          <w:sz w:val="32"/>
          <w:szCs w:val="32"/>
          <w14:ligatures w14:val="none"/>
        </w:rPr>
        <w:t>。</w:t>
      </w:r>
    </w:p>
    <w:p w14:paraId="5D2367A6" w14:textId="324C4451" w:rsidR="008D2CCC" w:rsidRDefault="00DE5C20" w:rsidP="008D2CCC">
      <w:pPr>
        <w:widowControl/>
        <w:shd w:val="clear" w:color="auto" w:fill="FFFFFF"/>
        <w:spacing w:line="560" w:lineRule="exact"/>
        <w:ind w:firstLineChars="200" w:firstLine="640"/>
        <w:jc w:val="left"/>
        <w:rPr>
          <w:rFonts w:ascii="仿宋_GB2312" w:eastAsia="仿宋_GB2312" w:hAnsi="Arial" w:cs="Arial"/>
          <w:color w:val="000000"/>
          <w:kern w:val="0"/>
          <w:sz w:val="32"/>
          <w:szCs w:val="32"/>
          <w14:ligatures w14:val="none"/>
        </w:rPr>
      </w:pPr>
      <w:r w:rsidRPr="00DE5C20">
        <w:rPr>
          <w:rFonts w:ascii="仿宋_GB2312" w:eastAsia="仿宋_GB2312" w:hAnsi="Arial" w:cs="Arial" w:hint="eastAsia"/>
          <w:color w:val="000000"/>
          <w:kern w:val="0"/>
          <w:sz w:val="32"/>
          <w:szCs w:val="32"/>
          <w14:ligatures w14:val="none"/>
        </w:rPr>
        <w:t>同时提供两位了解其在国外情况的证明人出具的书面证明材料。证明人一般应是与申请人有在国外共同学习或工作经历且没有近亲属关系的回国人员中的中共正式党员，或者是我驻外使（领）馆或驻外中资机构（企业）工作人员中与其没有近亲属关系的中共正式党员。</w:t>
      </w:r>
    </w:p>
    <w:p w14:paraId="1A747895" w14:textId="71C99343" w:rsidR="00DE5C20" w:rsidRPr="00DE5C20" w:rsidRDefault="00DE5C20" w:rsidP="008D2CCC">
      <w:pPr>
        <w:widowControl/>
        <w:shd w:val="clear" w:color="auto" w:fill="FFFFFF"/>
        <w:spacing w:line="560" w:lineRule="exact"/>
        <w:ind w:firstLineChars="200" w:firstLine="640"/>
        <w:jc w:val="left"/>
        <w:rPr>
          <w:rFonts w:ascii="仿宋_GB2312" w:eastAsia="仿宋_GB2312" w:hAnsi="Arial" w:cs="Arial"/>
          <w:color w:val="000000"/>
          <w:kern w:val="0"/>
          <w:sz w:val="32"/>
          <w:szCs w:val="32"/>
          <w14:ligatures w14:val="none"/>
        </w:rPr>
      </w:pPr>
      <w:r w:rsidRPr="00DE5C20">
        <w:rPr>
          <w:rFonts w:ascii="仿宋_GB2312" w:eastAsia="仿宋_GB2312" w:hAnsi="Arial" w:cs="Arial" w:hint="eastAsia"/>
          <w:color w:val="000000"/>
          <w:kern w:val="0"/>
          <w:sz w:val="32"/>
          <w:szCs w:val="32"/>
          <w14:ligatures w14:val="none"/>
        </w:rPr>
        <w:t>党支部与其谈话，经过了解和讨论，认定其在国外期间无损害党和国家利益行为，在我驻外使（领）</w:t>
      </w:r>
      <w:proofErr w:type="gramStart"/>
      <w:r w:rsidRPr="00DE5C20">
        <w:rPr>
          <w:rFonts w:ascii="仿宋_GB2312" w:eastAsia="仿宋_GB2312" w:hAnsi="Arial" w:cs="Arial" w:hint="eastAsia"/>
          <w:color w:val="000000"/>
          <w:kern w:val="0"/>
          <w:sz w:val="32"/>
          <w:szCs w:val="32"/>
          <w14:ligatures w14:val="none"/>
        </w:rPr>
        <w:t>馆无不良</w:t>
      </w:r>
      <w:proofErr w:type="gramEnd"/>
      <w:r w:rsidRPr="00DE5C20">
        <w:rPr>
          <w:rFonts w:ascii="仿宋_GB2312" w:eastAsia="仿宋_GB2312" w:hAnsi="Arial" w:cs="Arial" w:hint="eastAsia"/>
          <w:color w:val="000000"/>
          <w:kern w:val="0"/>
          <w:sz w:val="32"/>
          <w:szCs w:val="32"/>
          <w14:ligatures w14:val="none"/>
        </w:rPr>
        <w:t>行为记录的，召开支部大会讨论通过，支部书记签字后，交学院党委审批。</w:t>
      </w:r>
    </w:p>
    <w:p w14:paraId="4D679964" w14:textId="3D61F91D" w:rsidR="00DE5C20" w:rsidRPr="00DE5C20" w:rsidRDefault="008D2CCC" w:rsidP="002B304F">
      <w:pPr>
        <w:widowControl/>
        <w:shd w:val="clear" w:color="auto" w:fill="FFFFFF"/>
        <w:spacing w:line="560" w:lineRule="exact"/>
        <w:jc w:val="left"/>
        <w:rPr>
          <w:rFonts w:ascii="楷体_GB2312" w:eastAsia="楷体_GB2312" w:hAnsi="SN-Light" w:cs="宋体" w:hint="eastAsia"/>
          <w:color w:val="FF0000"/>
          <w:kern w:val="0"/>
          <w:sz w:val="32"/>
          <w:szCs w:val="32"/>
          <w14:ligatures w14:val="none"/>
        </w:rPr>
      </w:pPr>
      <w:r>
        <w:rPr>
          <w:rFonts w:ascii="楷体_GB2312" w:eastAsia="楷体_GB2312" w:hAnsi="SN-Light" w:cs="宋体" w:hint="eastAsia"/>
          <w:color w:val="FF0000"/>
          <w:kern w:val="0"/>
          <w:sz w:val="32"/>
          <w:szCs w:val="32"/>
          <w14:ligatures w14:val="none"/>
        </w:rPr>
        <w:t>需要准备的材料：</w:t>
      </w:r>
    </w:p>
    <w:p w14:paraId="2D7EC2B0" w14:textId="75E317EF" w:rsidR="006E00F4" w:rsidRPr="00A10180" w:rsidRDefault="006E00F4" w:rsidP="00564B67">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A10180">
        <w:rPr>
          <w:rFonts w:ascii="仿宋_GB2312" w:eastAsia="仿宋_GB2312" w:hAnsi="Microsoft YaHei UI" w:cs="宋体" w:hint="eastAsia"/>
          <w:color w:val="000000"/>
          <w:spacing w:val="15"/>
          <w:kern w:val="0"/>
          <w:sz w:val="32"/>
          <w:szCs w:val="32"/>
          <w14:ligatures w14:val="none"/>
        </w:rPr>
        <w:t>申领填写《党员恢复组织生活（党籍）审批表》</w:t>
      </w:r>
      <w:r w:rsidR="00A10180" w:rsidRPr="00A10180">
        <w:rPr>
          <w:rFonts w:ascii="仿宋_GB2312" w:eastAsia="仿宋_GB2312" w:hAnsi="Microsoft YaHei UI" w:cs="宋体" w:hint="eastAsia"/>
          <w:color w:val="000000"/>
          <w:spacing w:val="15"/>
          <w:kern w:val="0"/>
          <w:sz w:val="32"/>
          <w:szCs w:val="32"/>
          <w14:ligatures w14:val="none"/>
        </w:rPr>
        <w:t>一式六份，校党委组织部、基层党委，党总支、本人档案、本人各执一份</w:t>
      </w:r>
      <w:r w:rsidRPr="00A10180">
        <w:rPr>
          <w:rFonts w:ascii="仿宋_GB2312" w:eastAsia="仿宋_GB2312" w:hAnsi="Microsoft YaHei UI" w:cs="宋体" w:hint="eastAsia"/>
          <w:color w:val="000000"/>
          <w:spacing w:val="15"/>
          <w:kern w:val="0"/>
          <w:sz w:val="32"/>
          <w:szCs w:val="32"/>
          <w14:ligatures w14:val="none"/>
        </w:rPr>
        <w:t>恢复组织生活申请书1篇；</w:t>
      </w:r>
    </w:p>
    <w:p w14:paraId="72FFA5E9" w14:textId="633FE6EF" w:rsidR="006E00F4" w:rsidRPr="0042278C" w:rsidRDefault="006E00F4"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lastRenderedPageBreak/>
        <w:t>出国期间思想汇报</w:t>
      </w:r>
      <w:r w:rsidR="008D2CCC">
        <w:rPr>
          <w:rFonts w:ascii="仿宋_GB2312" w:eastAsia="仿宋_GB2312" w:hAnsi="Microsoft YaHei UI" w:cs="宋体" w:hint="eastAsia"/>
          <w:color w:val="000000"/>
          <w:spacing w:val="15"/>
          <w:kern w:val="0"/>
          <w:sz w:val="32"/>
          <w:szCs w:val="32"/>
          <w14:ligatures w14:val="none"/>
        </w:rPr>
        <w:t>（每季度至少</w:t>
      </w:r>
      <w:r w:rsidRPr="0042278C">
        <w:rPr>
          <w:rFonts w:ascii="仿宋_GB2312" w:eastAsia="仿宋_GB2312" w:hAnsi="Microsoft YaHei UI" w:cs="宋体" w:hint="eastAsia"/>
          <w:color w:val="000000"/>
          <w:spacing w:val="15"/>
          <w:kern w:val="0"/>
          <w:sz w:val="32"/>
          <w:szCs w:val="32"/>
          <w14:ligatures w14:val="none"/>
        </w:rPr>
        <w:t>1篇</w:t>
      </w:r>
      <w:r w:rsidR="008D2CCC">
        <w:rPr>
          <w:rFonts w:ascii="仿宋_GB2312" w:eastAsia="仿宋_GB2312" w:hAnsi="Microsoft YaHei UI" w:cs="宋体" w:hint="eastAsia"/>
          <w:color w:val="000000"/>
          <w:spacing w:val="15"/>
          <w:kern w:val="0"/>
          <w:sz w:val="32"/>
          <w:szCs w:val="32"/>
          <w14:ligatures w14:val="none"/>
        </w:rPr>
        <w:t>）</w:t>
      </w:r>
      <w:r w:rsidRPr="0042278C">
        <w:rPr>
          <w:rFonts w:ascii="仿宋_GB2312" w:eastAsia="仿宋_GB2312" w:hAnsi="Microsoft YaHei UI" w:cs="宋体" w:hint="eastAsia"/>
          <w:color w:val="000000"/>
          <w:spacing w:val="15"/>
          <w:kern w:val="0"/>
          <w:sz w:val="32"/>
          <w:szCs w:val="32"/>
          <w14:ligatures w14:val="none"/>
        </w:rPr>
        <w:t>；</w:t>
      </w:r>
    </w:p>
    <w:p w14:paraId="548CE2E4" w14:textId="6EDBAEA5" w:rsidR="006E00F4" w:rsidRPr="0042278C" w:rsidRDefault="006E00F4"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出国期间</w:t>
      </w:r>
      <w:r w:rsidR="008D2CCC" w:rsidRPr="008D2CCC">
        <w:rPr>
          <w:rFonts w:ascii="仿宋_GB2312" w:eastAsia="仿宋_GB2312" w:hAnsi="Microsoft YaHei UI" w:cs="宋体" w:hint="eastAsia"/>
          <w:color w:val="000000"/>
          <w:spacing w:val="15"/>
          <w:kern w:val="0"/>
          <w:sz w:val="32"/>
          <w:szCs w:val="32"/>
          <w14:ligatures w14:val="none"/>
        </w:rPr>
        <w:t>了解其在国外情况的证明人出具的书面证明材料</w:t>
      </w:r>
      <w:r w:rsidRPr="0042278C">
        <w:rPr>
          <w:rFonts w:ascii="仿宋_GB2312" w:eastAsia="仿宋_GB2312" w:hAnsi="Microsoft YaHei UI" w:cs="宋体" w:hint="eastAsia"/>
          <w:color w:val="000000"/>
          <w:spacing w:val="15"/>
          <w:kern w:val="0"/>
          <w:sz w:val="32"/>
          <w:szCs w:val="32"/>
          <w14:ligatures w14:val="none"/>
        </w:rPr>
        <w:t>2份。</w:t>
      </w:r>
    </w:p>
    <w:p w14:paraId="788120D8" w14:textId="76E1F49E" w:rsidR="006E00F4" w:rsidRPr="0042278C" w:rsidRDefault="006E00F4"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支部谈话记录；</w:t>
      </w:r>
    </w:p>
    <w:p w14:paraId="0CD5EBCB" w14:textId="7C84EACF" w:rsidR="006E00F4" w:rsidRPr="0042278C" w:rsidRDefault="006E00F4"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学院</w:t>
      </w:r>
      <w:r w:rsidR="00646FF5" w:rsidRPr="0042278C">
        <w:rPr>
          <w:rFonts w:ascii="仿宋_GB2312" w:eastAsia="仿宋_GB2312" w:hAnsi="Microsoft YaHei UI" w:cs="宋体" w:hint="eastAsia"/>
          <w:color w:val="000000"/>
          <w:spacing w:val="15"/>
          <w:kern w:val="0"/>
          <w:sz w:val="32"/>
          <w:szCs w:val="32"/>
          <w14:ligatures w14:val="none"/>
        </w:rPr>
        <w:t>党总支</w:t>
      </w:r>
      <w:r w:rsidRPr="0042278C">
        <w:rPr>
          <w:rFonts w:ascii="仿宋_GB2312" w:eastAsia="仿宋_GB2312" w:hAnsi="Microsoft YaHei UI" w:cs="宋体" w:hint="eastAsia"/>
          <w:color w:val="000000"/>
          <w:spacing w:val="15"/>
          <w:kern w:val="0"/>
          <w:sz w:val="32"/>
          <w:szCs w:val="32"/>
          <w14:ligatures w14:val="none"/>
        </w:rPr>
        <w:t>核查申请人的党员档案，</w:t>
      </w:r>
      <w:proofErr w:type="gramStart"/>
      <w:r w:rsidRPr="0042278C">
        <w:rPr>
          <w:rFonts w:ascii="仿宋_GB2312" w:eastAsia="仿宋_GB2312" w:hAnsi="Microsoft YaHei UI" w:cs="宋体" w:hint="eastAsia"/>
          <w:color w:val="000000"/>
          <w:spacing w:val="15"/>
          <w:kern w:val="0"/>
          <w:sz w:val="32"/>
          <w:szCs w:val="32"/>
          <w14:ligatures w14:val="none"/>
        </w:rPr>
        <w:t>出具核档说明</w:t>
      </w:r>
      <w:proofErr w:type="gramEnd"/>
      <w:r w:rsidRPr="0042278C">
        <w:rPr>
          <w:rFonts w:ascii="仿宋_GB2312" w:eastAsia="仿宋_GB2312" w:hAnsi="Microsoft YaHei UI" w:cs="宋体" w:hint="eastAsia"/>
          <w:color w:val="000000"/>
          <w:spacing w:val="15"/>
          <w:kern w:val="0"/>
          <w:sz w:val="32"/>
          <w:szCs w:val="32"/>
          <w14:ligatures w14:val="none"/>
        </w:rPr>
        <w:t>；</w:t>
      </w:r>
    </w:p>
    <w:p w14:paraId="05C37ED3" w14:textId="0EF49971" w:rsidR="006E00F4" w:rsidRPr="0042278C" w:rsidRDefault="006E00F4"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支部出具申请人的现实表现情况；</w:t>
      </w:r>
    </w:p>
    <w:p w14:paraId="37E52158" w14:textId="2DBADC03" w:rsidR="006E00F4" w:rsidRPr="0042278C" w:rsidRDefault="006E00F4"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支部讨论恢复党员组织生活的会议纪要及决议；</w:t>
      </w:r>
    </w:p>
    <w:p w14:paraId="6C3D0BC0" w14:textId="3289D67B" w:rsidR="006E00F4" w:rsidRPr="0042278C" w:rsidRDefault="00646FF5"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党总支</w:t>
      </w:r>
      <w:r w:rsidR="006E00F4" w:rsidRPr="0042278C">
        <w:rPr>
          <w:rFonts w:ascii="仿宋_GB2312" w:eastAsia="仿宋_GB2312" w:hAnsi="Microsoft YaHei UI" w:cs="宋体" w:hint="eastAsia"/>
          <w:color w:val="000000"/>
          <w:spacing w:val="15"/>
          <w:kern w:val="0"/>
          <w:sz w:val="32"/>
          <w:szCs w:val="32"/>
          <w14:ligatures w14:val="none"/>
        </w:rPr>
        <w:t>讨论恢复党员组织生活的会议纪要及决议；</w:t>
      </w:r>
    </w:p>
    <w:p w14:paraId="7CF8BC55" w14:textId="5851171D" w:rsidR="006E00F4" w:rsidRPr="0042278C" w:rsidRDefault="00646FF5"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机关</w:t>
      </w:r>
      <w:r w:rsidR="006E00F4" w:rsidRPr="0042278C">
        <w:rPr>
          <w:rFonts w:ascii="仿宋_GB2312" w:eastAsia="仿宋_GB2312" w:hAnsi="Microsoft YaHei UI" w:cs="宋体" w:hint="eastAsia"/>
          <w:color w:val="000000"/>
          <w:spacing w:val="15"/>
          <w:kern w:val="0"/>
          <w:sz w:val="32"/>
          <w:szCs w:val="32"/>
          <w14:ligatures w14:val="none"/>
        </w:rPr>
        <w:t>党委会议讨论恢复党员组织生活的纪要及决议；</w:t>
      </w:r>
    </w:p>
    <w:p w14:paraId="6D5E052F" w14:textId="5E1A51DA" w:rsidR="006E00F4" w:rsidRPr="0042278C" w:rsidRDefault="006E00F4" w:rsidP="002B304F">
      <w:pPr>
        <w:pStyle w:val="a9"/>
        <w:widowControl/>
        <w:numPr>
          <w:ilvl w:val="0"/>
          <w:numId w:val="1"/>
        </w:numPr>
        <w:shd w:val="clear" w:color="auto" w:fill="FFFFFF"/>
        <w:spacing w:line="560" w:lineRule="exact"/>
        <w:jc w:val="left"/>
        <w:rPr>
          <w:rFonts w:ascii="仿宋_GB2312" w:eastAsia="仿宋_GB2312" w:hAnsi="SN-Light" w:cs="宋体" w:hint="eastAsia"/>
          <w:color w:val="666666"/>
          <w:kern w:val="0"/>
          <w:sz w:val="32"/>
          <w:szCs w:val="32"/>
          <w14:ligatures w14:val="none"/>
        </w:rPr>
      </w:pPr>
      <w:r w:rsidRPr="0042278C">
        <w:rPr>
          <w:rFonts w:ascii="仿宋_GB2312" w:eastAsia="仿宋_GB2312" w:hAnsi="Microsoft YaHei UI" w:cs="宋体" w:hint="eastAsia"/>
          <w:color w:val="000000"/>
          <w:spacing w:val="15"/>
          <w:kern w:val="0"/>
          <w:sz w:val="32"/>
          <w:szCs w:val="32"/>
          <w14:ligatures w14:val="none"/>
        </w:rPr>
        <w:t>补缴党费记录凭证或说明；</w:t>
      </w:r>
    </w:p>
    <w:p w14:paraId="03D10B45" w14:textId="6CD6FF47" w:rsidR="00646FF5" w:rsidRPr="0042278C" w:rsidRDefault="00646FF5" w:rsidP="0042278C">
      <w:pPr>
        <w:widowControl/>
        <w:shd w:val="clear" w:color="auto" w:fill="FFFFFF"/>
        <w:spacing w:line="560" w:lineRule="exact"/>
        <w:ind w:firstLineChars="200" w:firstLine="670"/>
        <w:jc w:val="left"/>
        <w:rPr>
          <w:rFonts w:ascii="仿宋_GB2312" w:eastAsia="仿宋_GB2312" w:hAnsi="SN-Light" w:cs="宋体" w:hint="eastAsia"/>
          <w:color w:val="666666"/>
          <w:kern w:val="0"/>
          <w:sz w:val="32"/>
          <w:szCs w:val="32"/>
          <w14:ligatures w14:val="none"/>
        </w:rPr>
      </w:pPr>
      <w:r w:rsidRPr="00D014F8">
        <w:rPr>
          <w:rFonts w:ascii="仿宋_GB2312" w:eastAsia="仿宋_GB2312" w:hAnsi="Microsoft YaHei UI" w:cs="宋体" w:hint="eastAsia"/>
          <w:color w:val="000000"/>
          <w:spacing w:val="15"/>
          <w:kern w:val="0"/>
          <w:sz w:val="32"/>
          <w:szCs w:val="32"/>
          <w:highlight w:val="yellow"/>
          <w14:ligatures w14:val="none"/>
        </w:rPr>
        <w:t>注：</w:t>
      </w:r>
      <w:r w:rsidRPr="0042278C">
        <w:rPr>
          <w:rFonts w:ascii="仿宋_GB2312" w:eastAsia="仿宋_GB2312" w:hAnsi="Microsoft YaHei UI" w:cs="宋体" w:hint="eastAsia"/>
          <w:color w:val="000000"/>
          <w:spacing w:val="15"/>
          <w:kern w:val="0"/>
          <w:sz w:val="32"/>
          <w:szCs w:val="32"/>
          <w14:ligatures w14:val="none"/>
        </w:rPr>
        <w:t>出国(境)承诺书），审批《党员恢复组织生活（党籍）审批表》</w:t>
      </w:r>
      <w:r w:rsidR="00A10180" w:rsidRPr="00A10180">
        <w:rPr>
          <w:rFonts w:ascii="仿宋_GB2312" w:eastAsia="仿宋_GB2312" w:hAnsi="Microsoft YaHei UI" w:cs="宋体" w:hint="eastAsia"/>
          <w:color w:val="000000"/>
          <w:spacing w:val="15"/>
          <w:kern w:val="0"/>
          <w:sz w:val="32"/>
          <w:szCs w:val="32"/>
          <w14:ligatures w14:val="none"/>
        </w:rPr>
        <w:t>一式六份，校党委组织部、基层党委，党总支、本人档案、本人各执一份</w:t>
      </w:r>
      <w:r w:rsidRPr="0042278C">
        <w:rPr>
          <w:rFonts w:ascii="仿宋_GB2312" w:eastAsia="仿宋_GB2312" w:hAnsi="Microsoft YaHei UI" w:cs="宋体" w:hint="eastAsia"/>
          <w:color w:val="000000"/>
          <w:spacing w:val="15"/>
          <w:kern w:val="0"/>
          <w:sz w:val="32"/>
          <w:szCs w:val="32"/>
          <w14:ligatures w14:val="none"/>
        </w:rPr>
        <w:t>，其他材料交由学院党总支自行留存保管。</w:t>
      </w:r>
    </w:p>
    <w:p w14:paraId="3B8C3E9F" w14:textId="116FA921" w:rsidR="00F73224" w:rsidRPr="00F73224" w:rsidRDefault="00F73224" w:rsidP="00F73224">
      <w:pPr>
        <w:widowControl/>
        <w:shd w:val="clear" w:color="auto" w:fill="FFFFFF"/>
        <w:spacing w:before="75" w:line="560" w:lineRule="exact"/>
        <w:ind w:firstLine="648"/>
        <w:jc w:val="left"/>
        <w:rPr>
          <w:rFonts w:ascii="楷体_GB2312" w:eastAsia="楷体_GB2312" w:hAnsi="Microsoft YaHei UI" w:cs="宋体"/>
          <w:b/>
          <w:bCs/>
          <w:color w:val="FF0000"/>
          <w:spacing w:val="15"/>
          <w:kern w:val="0"/>
          <w:sz w:val="32"/>
          <w:szCs w:val="32"/>
          <w14:ligatures w14:val="none"/>
        </w:rPr>
      </w:pPr>
      <w:r>
        <w:rPr>
          <w:rFonts w:ascii="楷体_GB2312" w:eastAsia="楷体_GB2312" w:hAnsi="Microsoft YaHei UI" w:cs="宋体" w:hint="eastAsia"/>
          <w:b/>
          <w:bCs/>
          <w:color w:val="FF0000"/>
          <w:spacing w:val="15"/>
          <w:kern w:val="0"/>
          <w:sz w:val="32"/>
          <w:szCs w:val="32"/>
          <w14:ligatures w14:val="none"/>
        </w:rPr>
        <w:t>3</w:t>
      </w:r>
      <w:r w:rsidRPr="00F73224">
        <w:rPr>
          <w:rFonts w:ascii="楷体_GB2312" w:eastAsia="楷体_GB2312" w:hAnsi="Microsoft YaHei UI" w:cs="宋体" w:hint="eastAsia"/>
          <w:b/>
          <w:bCs/>
          <w:color w:val="FF0000"/>
          <w:spacing w:val="15"/>
          <w:kern w:val="0"/>
          <w:sz w:val="32"/>
          <w:szCs w:val="32"/>
          <w14:ligatures w14:val="none"/>
        </w:rPr>
        <w:t>、其他注意事项</w:t>
      </w:r>
    </w:p>
    <w:p w14:paraId="0E4B3A46" w14:textId="77777777" w:rsidR="00F73224" w:rsidRPr="00F73224" w:rsidRDefault="00F73224" w:rsidP="00F73224">
      <w:pPr>
        <w:widowControl/>
        <w:shd w:val="clear" w:color="auto" w:fill="FFFFFF"/>
        <w:spacing w:before="75" w:line="560" w:lineRule="exact"/>
        <w:ind w:firstLine="648"/>
        <w:jc w:val="left"/>
        <w:rPr>
          <w:rFonts w:ascii="楷体_GB2312" w:eastAsia="楷体_GB2312" w:hAnsi="微软雅黑" w:cs="宋体"/>
          <w:color w:val="000000"/>
          <w:kern w:val="0"/>
          <w:sz w:val="32"/>
          <w:szCs w:val="32"/>
          <w14:ligatures w14:val="none"/>
        </w:rPr>
      </w:pPr>
      <w:r w:rsidRPr="00F73224">
        <w:rPr>
          <w:rFonts w:ascii="楷体_GB2312" w:eastAsia="楷体_GB2312" w:hAnsi="微软雅黑" w:cs="宋体" w:hint="eastAsia"/>
          <w:b/>
          <w:bCs/>
          <w:color w:val="000000"/>
          <w:kern w:val="0"/>
          <w:sz w:val="32"/>
          <w:szCs w:val="32"/>
          <w14:ligatures w14:val="none"/>
        </w:rPr>
        <w:t>（一）因私出国（境）的判定原则</w:t>
      </w:r>
    </w:p>
    <w:p w14:paraId="7707411B" w14:textId="77777777" w:rsidR="00F73224" w:rsidRPr="00F73224" w:rsidRDefault="00F73224" w:rsidP="00F73224">
      <w:pPr>
        <w:widowControl/>
        <w:shd w:val="clear" w:color="auto" w:fill="FFFFFF"/>
        <w:spacing w:before="75" w:line="560" w:lineRule="exact"/>
        <w:ind w:firstLine="648"/>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t> </w:t>
      </w:r>
      <w:r w:rsidRPr="00F73224">
        <w:rPr>
          <w:rFonts w:ascii="仿宋_GB2312" w:eastAsia="仿宋_GB2312" w:hAnsi="微软雅黑" w:cs="宋体" w:hint="eastAsia"/>
          <w:color w:val="000000"/>
          <w:kern w:val="0"/>
          <w:sz w:val="32"/>
          <w:szCs w:val="32"/>
          <w14:ligatures w14:val="none"/>
        </w:rPr>
        <w:t>1.只要是持私人护照出国（境），原则上均判定为因私出国（境）并需要申请保留组织关系（党籍），即由所持护照类型判定是否为因私出国（境），而非出国（境）事由决定。</w:t>
      </w:r>
    </w:p>
    <w:p w14:paraId="6C59930E" w14:textId="77777777" w:rsidR="00F73224" w:rsidRPr="00F73224" w:rsidRDefault="00F73224" w:rsidP="00F73224">
      <w:pPr>
        <w:widowControl/>
        <w:shd w:val="clear" w:color="auto" w:fill="FFFFFF"/>
        <w:spacing w:before="75" w:line="560" w:lineRule="exact"/>
        <w:ind w:firstLine="648"/>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t> </w:t>
      </w:r>
      <w:r w:rsidRPr="00F73224">
        <w:rPr>
          <w:rFonts w:ascii="仿宋_GB2312" w:eastAsia="仿宋_GB2312" w:hAnsi="微软雅黑" w:cs="宋体" w:hint="eastAsia"/>
          <w:color w:val="000000"/>
          <w:kern w:val="0"/>
          <w:sz w:val="32"/>
          <w:szCs w:val="32"/>
          <w14:ligatures w14:val="none"/>
        </w:rPr>
        <w:t>2.教职工党员因公务出国（境），可按学校国际处有关规定（详情可咨询国际处）申请因公护照，无需申请保留组织关系（党籍）。但是，</w:t>
      </w:r>
      <w:r w:rsidRPr="00F73224">
        <w:rPr>
          <w:rFonts w:ascii="仿宋_GB2312" w:eastAsia="仿宋_GB2312" w:hAnsi="微软雅黑" w:cs="宋体" w:hint="eastAsia"/>
          <w:b/>
          <w:bCs/>
          <w:color w:val="FF0000"/>
          <w:kern w:val="0"/>
          <w:sz w:val="32"/>
          <w:szCs w:val="32"/>
          <w14:ligatures w14:val="none"/>
        </w:rPr>
        <w:t>因公出</w:t>
      </w:r>
      <w:proofErr w:type="gramStart"/>
      <w:r w:rsidRPr="00F73224">
        <w:rPr>
          <w:rFonts w:ascii="仿宋_GB2312" w:eastAsia="仿宋_GB2312" w:hAnsi="微软雅黑" w:cs="宋体" w:hint="eastAsia"/>
          <w:b/>
          <w:bCs/>
          <w:color w:val="FF0000"/>
          <w:kern w:val="0"/>
          <w:sz w:val="32"/>
          <w:szCs w:val="32"/>
          <w14:ligatures w14:val="none"/>
        </w:rPr>
        <w:t>国超过</w:t>
      </w:r>
      <w:proofErr w:type="gramEnd"/>
      <w:r w:rsidRPr="00F73224">
        <w:rPr>
          <w:rFonts w:ascii="仿宋_GB2312" w:eastAsia="仿宋_GB2312" w:hAnsi="微软雅黑" w:cs="宋体" w:hint="eastAsia"/>
          <w:b/>
          <w:bCs/>
          <w:color w:val="FF0000"/>
          <w:kern w:val="0"/>
          <w:sz w:val="32"/>
          <w:szCs w:val="32"/>
          <w14:ligatures w14:val="none"/>
        </w:rPr>
        <w:t>3个月的党员需持私人护照，则需要申请保留组织关系（党籍）</w:t>
      </w:r>
      <w:r w:rsidRPr="00F73224">
        <w:rPr>
          <w:rFonts w:ascii="仿宋_GB2312" w:eastAsia="仿宋_GB2312" w:hAnsi="微软雅黑" w:cs="宋体" w:hint="eastAsia"/>
          <w:color w:val="000000"/>
          <w:kern w:val="0"/>
          <w:sz w:val="32"/>
          <w:szCs w:val="32"/>
          <w14:ligatures w14:val="none"/>
        </w:rPr>
        <w:t>。</w:t>
      </w:r>
    </w:p>
    <w:p w14:paraId="436B6FCE" w14:textId="77777777" w:rsidR="00F73224" w:rsidRPr="00F73224" w:rsidRDefault="00F73224" w:rsidP="00F73224">
      <w:pPr>
        <w:widowControl/>
        <w:shd w:val="clear" w:color="auto" w:fill="FFFFFF"/>
        <w:spacing w:before="75" w:line="560" w:lineRule="exact"/>
        <w:ind w:firstLine="648"/>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lastRenderedPageBreak/>
        <w:t> </w:t>
      </w:r>
      <w:r w:rsidRPr="00F73224">
        <w:rPr>
          <w:rFonts w:ascii="仿宋_GB2312" w:eastAsia="仿宋_GB2312" w:hAnsi="微软雅黑" w:cs="宋体" w:hint="eastAsia"/>
          <w:color w:val="000000"/>
          <w:kern w:val="0"/>
          <w:sz w:val="32"/>
          <w:szCs w:val="32"/>
          <w14:ligatures w14:val="none"/>
        </w:rPr>
        <w:t>3.学生只有私人护照，即学生出国（境）学习、交流、实践等，均需要保留组织关系（党籍）。</w:t>
      </w:r>
    </w:p>
    <w:p w14:paraId="0BAD0516" w14:textId="77777777" w:rsidR="00F73224" w:rsidRPr="00F73224" w:rsidRDefault="00F73224" w:rsidP="00F73224">
      <w:pPr>
        <w:widowControl/>
        <w:shd w:val="clear" w:color="auto" w:fill="FFFFFF"/>
        <w:spacing w:before="75" w:line="560" w:lineRule="exact"/>
        <w:ind w:firstLine="648"/>
        <w:jc w:val="left"/>
        <w:rPr>
          <w:rFonts w:ascii="楷体_GB2312" w:eastAsia="楷体_GB2312" w:hAnsi="微软雅黑" w:cs="宋体"/>
          <w:b/>
          <w:bCs/>
          <w:color w:val="000000"/>
          <w:kern w:val="0"/>
          <w:sz w:val="32"/>
          <w:szCs w:val="32"/>
          <w14:ligatures w14:val="none"/>
        </w:rPr>
      </w:pPr>
      <w:r w:rsidRPr="00F73224">
        <w:rPr>
          <w:rFonts w:ascii="楷体_GB2312" w:eastAsia="楷体_GB2312" w:hAnsi="微软雅黑" w:cs="宋体" w:hint="eastAsia"/>
          <w:b/>
          <w:bCs/>
          <w:color w:val="000000"/>
          <w:kern w:val="0"/>
          <w:sz w:val="32"/>
          <w:szCs w:val="32"/>
          <w14:ligatures w14:val="none"/>
        </w:rPr>
        <w:t>（二）因私出国（境）的重要时间点</w:t>
      </w:r>
    </w:p>
    <w:p w14:paraId="07A8C8E7" w14:textId="77777777" w:rsidR="00F73224" w:rsidRPr="00F73224" w:rsidRDefault="00F73224" w:rsidP="00F73224">
      <w:pPr>
        <w:widowControl/>
        <w:shd w:val="clear" w:color="auto" w:fill="FFFFFF"/>
        <w:spacing w:before="75" w:line="560" w:lineRule="exact"/>
        <w:ind w:firstLine="648"/>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t> </w:t>
      </w:r>
      <w:r w:rsidRPr="00F73224">
        <w:rPr>
          <w:rFonts w:ascii="仿宋_GB2312" w:eastAsia="仿宋_GB2312" w:hAnsi="微软雅黑" w:cs="宋体" w:hint="eastAsia"/>
          <w:color w:val="000000"/>
          <w:kern w:val="0"/>
          <w:sz w:val="32"/>
          <w:szCs w:val="32"/>
          <w14:ligatures w14:val="none"/>
        </w:rPr>
        <w:t>1.因私出国（境）学习、交流等</w:t>
      </w:r>
      <w:r w:rsidRPr="00F73224">
        <w:rPr>
          <w:rFonts w:ascii="仿宋_GB2312" w:eastAsia="仿宋_GB2312" w:hAnsi="微软雅黑" w:cs="宋体" w:hint="eastAsia"/>
          <w:b/>
          <w:bCs/>
          <w:color w:val="FF0000"/>
          <w:kern w:val="0"/>
          <w:sz w:val="32"/>
          <w:szCs w:val="32"/>
          <w14:ligatures w14:val="none"/>
        </w:rPr>
        <w:t>1天及以上</w:t>
      </w:r>
      <w:r w:rsidRPr="00F73224">
        <w:rPr>
          <w:rFonts w:ascii="仿宋_GB2312" w:eastAsia="仿宋_GB2312" w:hAnsi="微软雅黑" w:cs="宋体" w:hint="eastAsia"/>
          <w:color w:val="000000"/>
          <w:kern w:val="0"/>
          <w:sz w:val="32"/>
          <w:szCs w:val="32"/>
          <w14:ligatures w14:val="none"/>
        </w:rPr>
        <w:t>的党员，均需要申请保留组织关系（党籍）。</w:t>
      </w:r>
    </w:p>
    <w:p w14:paraId="71300A53" w14:textId="77777777" w:rsidR="00F73224" w:rsidRPr="00F73224" w:rsidRDefault="00F73224" w:rsidP="00F73224">
      <w:pPr>
        <w:widowControl/>
        <w:shd w:val="clear" w:color="auto" w:fill="FFFFFF"/>
        <w:spacing w:before="75" w:line="560" w:lineRule="exact"/>
        <w:ind w:firstLine="648"/>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t> </w:t>
      </w:r>
      <w:r w:rsidRPr="00F73224">
        <w:rPr>
          <w:rFonts w:ascii="仿宋_GB2312" w:eastAsia="仿宋_GB2312" w:hAnsi="微软雅黑" w:cs="宋体" w:hint="eastAsia"/>
          <w:color w:val="000000"/>
          <w:kern w:val="0"/>
          <w:sz w:val="32"/>
          <w:szCs w:val="32"/>
          <w14:ligatures w14:val="none"/>
        </w:rPr>
        <w:t>2.因私出国（境）学习、交流等</w:t>
      </w:r>
      <w:r w:rsidRPr="00F73224">
        <w:rPr>
          <w:rFonts w:ascii="仿宋_GB2312" w:eastAsia="仿宋_GB2312" w:hAnsi="微软雅黑" w:cs="宋体" w:hint="eastAsia"/>
          <w:b/>
          <w:bCs/>
          <w:color w:val="FF0000"/>
          <w:kern w:val="0"/>
          <w:sz w:val="32"/>
          <w:szCs w:val="32"/>
          <w14:ligatures w14:val="none"/>
        </w:rPr>
        <w:t>1个月及以上</w:t>
      </w:r>
      <w:r w:rsidRPr="00F73224">
        <w:rPr>
          <w:rFonts w:ascii="仿宋_GB2312" w:eastAsia="仿宋_GB2312" w:hAnsi="微软雅黑" w:cs="宋体" w:hint="eastAsia"/>
          <w:color w:val="000000"/>
          <w:kern w:val="0"/>
          <w:sz w:val="32"/>
          <w:szCs w:val="32"/>
          <w14:ligatures w14:val="none"/>
        </w:rPr>
        <w:t>的党员，在出国（境）前，由所在基层党委（党总支）书记与教职工党员谈话、分管副书记与学生党员谈话，进行思想政治教育，告知其在国（境）外应注意事项。</w:t>
      </w:r>
    </w:p>
    <w:p w14:paraId="5B090C22" w14:textId="131EA89A" w:rsidR="00F73224" w:rsidRPr="00F73224" w:rsidRDefault="00F73224" w:rsidP="00F73224">
      <w:pPr>
        <w:widowControl/>
        <w:shd w:val="clear" w:color="auto" w:fill="FFFFFF"/>
        <w:spacing w:before="75" w:line="560" w:lineRule="exact"/>
        <w:ind w:firstLine="648"/>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t> </w:t>
      </w:r>
      <w:r w:rsidRPr="00F73224">
        <w:rPr>
          <w:rFonts w:ascii="仿宋_GB2312" w:eastAsia="仿宋_GB2312" w:hAnsi="微软雅黑" w:cs="宋体" w:hint="eastAsia"/>
          <w:color w:val="000000"/>
          <w:kern w:val="0"/>
          <w:sz w:val="32"/>
          <w:szCs w:val="32"/>
          <w14:ligatures w14:val="none"/>
        </w:rPr>
        <w:t>3.因私出国（境）学习、交流等</w:t>
      </w:r>
      <w:r w:rsidRPr="00F73224">
        <w:rPr>
          <w:rFonts w:ascii="仿宋_GB2312" w:eastAsia="仿宋_GB2312" w:hAnsi="微软雅黑" w:cs="宋体" w:hint="eastAsia"/>
          <w:b/>
          <w:bCs/>
          <w:color w:val="FF0000"/>
          <w:kern w:val="0"/>
          <w:sz w:val="32"/>
          <w:szCs w:val="32"/>
          <w14:ligatures w14:val="none"/>
        </w:rPr>
        <w:t>5个月及以上</w:t>
      </w:r>
      <w:r w:rsidRPr="00F73224">
        <w:rPr>
          <w:rFonts w:ascii="仿宋_GB2312" w:eastAsia="仿宋_GB2312" w:hAnsi="微软雅黑" w:cs="宋体" w:hint="eastAsia"/>
          <w:color w:val="000000"/>
          <w:kern w:val="0"/>
          <w:sz w:val="32"/>
          <w:szCs w:val="32"/>
          <w14:ligatures w14:val="none"/>
        </w:rPr>
        <w:t>的党员，原则上要在回国后</w:t>
      </w:r>
      <w:r w:rsidRPr="00F73224">
        <w:rPr>
          <w:rFonts w:ascii="仿宋_GB2312" w:eastAsia="仿宋_GB2312" w:hAnsi="微软雅黑" w:cs="宋体" w:hint="eastAsia"/>
          <w:b/>
          <w:bCs/>
          <w:color w:val="FF0000"/>
          <w:kern w:val="0"/>
          <w:sz w:val="32"/>
          <w:szCs w:val="32"/>
          <w14:ligatures w14:val="none"/>
        </w:rPr>
        <w:t>1个月内</w:t>
      </w:r>
      <w:r w:rsidRPr="00F73224">
        <w:rPr>
          <w:rFonts w:ascii="仿宋_GB2312" w:eastAsia="仿宋_GB2312" w:hAnsi="微软雅黑" w:cs="宋体" w:hint="eastAsia"/>
          <w:color w:val="000000"/>
          <w:kern w:val="0"/>
          <w:sz w:val="32"/>
          <w:szCs w:val="32"/>
          <w14:ligatures w14:val="none"/>
        </w:rPr>
        <w:t>申请恢复组织生活（党籍），并递交在国（境）</w:t>
      </w:r>
      <w:proofErr w:type="gramStart"/>
      <w:r w:rsidRPr="00F73224">
        <w:rPr>
          <w:rFonts w:ascii="仿宋_GB2312" w:eastAsia="仿宋_GB2312" w:hAnsi="微软雅黑" w:cs="宋体" w:hint="eastAsia"/>
          <w:color w:val="000000"/>
          <w:kern w:val="0"/>
          <w:sz w:val="32"/>
          <w:szCs w:val="32"/>
          <w14:ligatures w14:val="none"/>
        </w:rPr>
        <w:t>外期间</w:t>
      </w:r>
      <w:proofErr w:type="gramEnd"/>
      <w:r w:rsidRPr="00F73224">
        <w:rPr>
          <w:rFonts w:ascii="仿宋_GB2312" w:eastAsia="仿宋_GB2312" w:hAnsi="微软雅黑" w:cs="宋体" w:hint="eastAsia"/>
          <w:color w:val="000000"/>
          <w:kern w:val="0"/>
          <w:sz w:val="32"/>
          <w:szCs w:val="32"/>
          <w14:ligatures w14:val="none"/>
        </w:rPr>
        <w:t>的思想汇报（</w:t>
      </w:r>
      <w:r w:rsidR="00DE5C20">
        <w:rPr>
          <w:rFonts w:ascii="仿宋_GB2312" w:eastAsia="仿宋_GB2312" w:hAnsi="微软雅黑" w:cs="宋体" w:hint="eastAsia"/>
          <w:color w:val="000000"/>
          <w:kern w:val="0"/>
          <w:sz w:val="32"/>
          <w:szCs w:val="32"/>
          <w14:ligatures w14:val="none"/>
        </w:rPr>
        <w:t>每季度一篇</w:t>
      </w:r>
      <w:r w:rsidRPr="00F73224">
        <w:rPr>
          <w:rFonts w:ascii="仿宋_GB2312" w:eastAsia="仿宋_GB2312" w:hAnsi="微软雅黑" w:cs="宋体" w:hint="eastAsia"/>
          <w:color w:val="000000"/>
          <w:kern w:val="0"/>
          <w:sz w:val="32"/>
          <w:szCs w:val="32"/>
          <w14:ligatures w14:val="none"/>
        </w:rPr>
        <w:t>）。</w:t>
      </w:r>
    </w:p>
    <w:p w14:paraId="05236978" w14:textId="77777777" w:rsidR="00F73224" w:rsidRPr="00F73224" w:rsidRDefault="00F73224" w:rsidP="00F73224">
      <w:pPr>
        <w:widowControl/>
        <w:shd w:val="clear" w:color="auto" w:fill="FFFFFF"/>
        <w:spacing w:before="75" w:line="560" w:lineRule="exact"/>
        <w:ind w:firstLine="634"/>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t> </w:t>
      </w:r>
      <w:r w:rsidRPr="00F73224">
        <w:rPr>
          <w:rFonts w:ascii="仿宋_GB2312" w:eastAsia="仿宋_GB2312" w:hAnsi="微软雅黑" w:cs="宋体" w:hint="eastAsia"/>
          <w:color w:val="000000"/>
          <w:kern w:val="0"/>
          <w:sz w:val="32"/>
          <w:szCs w:val="32"/>
          <w14:ligatures w14:val="none"/>
        </w:rPr>
        <w:t>4.党员本人在因私出国（境）期间，要主动通过微信、邮件、电话等方式与党组织保持联系，</w:t>
      </w:r>
      <w:r w:rsidRPr="00F73224">
        <w:rPr>
          <w:rFonts w:ascii="仿宋_GB2312" w:eastAsia="仿宋_GB2312" w:hAnsi="微软雅黑" w:cs="宋体" w:hint="eastAsia"/>
          <w:b/>
          <w:bCs/>
          <w:color w:val="FF0000"/>
          <w:kern w:val="0"/>
          <w:sz w:val="32"/>
          <w:szCs w:val="32"/>
          <w14:ligatures w14:val="none"/>
        </w:rPr>
        <w:t>每6个月至少联系一次</w:t>
      </w:r>
      <w:r w:rsidRPr="00F73224">
        <w:rPr>
          <w:rFonts w:ascii="仿宋_GB2312" w:eastAsia="仿宋_GB2312" w:hAnsi="微软雅黑" w:cs="宋体" w:hint="eastAsia"/>
          <w:color w:val="000000"/>
          <w:kern w:val="0"/>
          <w:sz w:val="32"/>
          <w:szCs w:val="32"/>
          <w14:ligatures w14:val="none"/>
        </w:rPr>
        <w:t>，汇报思想、学习、生活等情况。</w:t>
      </w:r>
    </w:p>
    <w:p w14:paraId="3A91D066" w14:textId="77777777" w:rsidR="00F73224" w:rsidRDefault="00F73224" w:rsidP="00F73224">
      <w:pPr>
        <w:widowControl/>
        <w:shd w:val="clear" w:color="auto" w:fill="FFFFFF"/>
        <w:spacing w:before="75" w:line="560" w:lineRule="exact"/>
        <w:ind w:firstLine="634"/>
        <w:jc w:val="left"/>
        <w:rPr>
          <w:rFonts w:ascii="仿宋_GB2312" w:eastAsia="仿宋_GB2312" w:hAnsi="微软雅黑" w:cs="宋体"/>
          <w:color w:val="000000"/>
          <w:kern w:val="0"/>
          <w:sz w:val="32"/>
          <w:szCs w:val="32"/>
          <w14:ligatures w14:val="none"/>
        </w:rPr>
      </w:pPr>
      <w:r w:rsidRPr="00F73224">
        <w:rPr>
          <w:rFonts w:ascii="仿宋_GB2312" w:eastAsia="仿宋_GB2312" w:hAnsi="微软雅黑" w:cs="宋体" w:hint="eastAsia"/>
          <w:color w:val="000000"/>
          <w:kern w:val="0"/>
          <w:sz w:val="32"/>
          <w:szCs w:val="32"/>
          <w14:ligatures w14:val="none"/>
        </w:rPr>
        <w:t> </w:t>
      </w:r>
      <w:r w:rsidRPr="00F73224">
        <w:rPr>
          <w:rFonts w:ascii="仿宋_GB2312" w:eastAsia="仿宋_GB2312" w:hAnsi="微软雅黑" w:cs="宋体" w:hint="eastAsia"/>
          <w:color w:val="000000"/>
          <w:kern w:val="0"/>
          <w:sz w:val="32"/>
          <w:szCs w:val="32"/>
          <w14:ligatures w14:val="none"/>
        </w:rPr>
        <w:t>5.党员因私出国（境）学习、交流等时限原则上</w:t>
      </w:r>
      <w:r w:rsidRPr="00F73224">
        <w:rPr>
          <w:rFonts w:ascii="仿宋_GB2312" w:eastAsia="仿宋_GB2312" w:hAnsi="微软雅黑" w:cs="宋体" w:hint="eastAsia"/>
          <w:b/>
          <w:bCs/>
          <w:color w:val="FF0000"/>
          <w:kern w:val="0"/>
          <w:sz w:val="32"/>
          <w:szCs w:val="32"/>
          <w14:ligatures w14:val="none"/>
        </w:rPr>
        <w:t>不超过5年</w:t>
      </w:r>
      <w:r w:rsidRPr="00F73224">
        <w:rPr>
          <w:rFonts w:ascii="仿宋_GB2312" w:eastAsia="仿宋_GB2312" w:hAnsi="微软雅黑" w:cs="宋体" w:hint="eastAsia"/>
          <w:color w:val="000000"/>
          <w:kern w:val="0"/>
          <w:sz w:val="32"/>
          <w:szCs w:val="32"/>
          <w14:ligatures w14:val="none"/>
        </w:rPr>
        <w:t>。</w:t>
      </w:r>
    </w:p>
    <w:p w14:paraId="51984886" w14:textId="77777777" w:rsidR="0015475B" w:rsidRDefault="0015475B" w:rsidP="00F73224">
      <w:pPr>
        <w:widowControl/>
        <w:shd w:val="clear" w:color="auto" w:fill="FFFFFF"/>
        <w:spacing w:before="75" w:line="560" w:lineRule="exact"/>
        <w:ind w:firstLine="634"/>
        <w:jc w:val="left"/>
        <w:rPr>
          <w:rFonts w:ascii="仿宋_GB2312" w:eastAsia="仿宋_GB2312" w:hAnsi="微软雅黑" w:cs="宋体"/>
          <w:color w:val="000000"/>
          <w:kern w:val="0"/>
          <w:sz w:val="32"/>
          <w:szCs w:val="32"/>
          <w14:ligatures w14:val="none"/>
        </w:rPr>
      </w:pPr>
    </w:p>
    <w:p w14:paraId="0F23BDFE" w14:textId="77777777" w:rsidR="0015475B" w:rsidRPr="00F73224" w:rsidRDefault="0015475B" w:rsidP="00F73224">
      <w:pPr>
        <w:widowControl/>
        <w:shd w:val="clear" w:color="auto" w:fill="FFFFFF"/>
        <w:spacing w:before="75" w:line="560" w:lineRule="exact"/>
        <w:ind w:firstLine="634"/>
        <w:jc w:val="left"/>
        <w:rPr>
          <w:rFonts w:ascii="仿宋_GB2312" w:eastAsia="仿宋_GB2312" w:hAnsi="微软雅黑" w:cs="宋体"/>
          <w:color w:val="000000"/>
          <w:kern w:val="0"/>
          <w:sz w:val="32"/>
          <w:szCs w:val="32"/>
          <w14:ligatures w14:val="none"/>
        </w:rPr>
      </w:pPr>
    </w:p>
    <w:p w14:paraId="4E139432" w14:textId="34FD756C" w:rsidR="0015475B" w:rsidRPr="00445480" w:rsidRDefault="00000000" w:rsidP="002B304F">
      <w:pPr>
        <w:widowControl/>
        <w:shd w:val="clear" w:color="auto" w:fill="FFFFFF"/>
        <w:spacing w:line="560" w:lineRule="exact"/>
        <w:jc w:val="left"/>
        <w:rPr>
          <w:rFonts w:ascii="仿宋_GB2312" w:eastAsia="仿宋_GB2312" w:hAnsi="SN-Light" w:cs="宋体" w:hint="eastAsia"/>
          <w:color w:val="45B0E1" w:themeColor="accent1" w:themeTint="99"/>
          <w:kern w:val="0"/>
          <w:szCs w:val="21"/>
          <w:u w:val="single"/>
          <w14:ligatures w14:val="none"/>
        </w:rPr>
      </w:pPr>
      <w:hyperlink r:id="rId7" w:history="1">
        <w:r w:rsidR="00445480" w:rsidRPr="00445480">
          <w:rPr>
            <w:rStyle w:val="af"/>
            <w:rFonts w:ascii="仿宋_GB2312" w:eastAsia="仿宋_GB2312" w:hAnsi="SN-Light" w:cs="宋体" w:hint="eastAsia"/>
            <w:kern w:val="0"/>
            <w:szCs w:val="21"/>
            <w14:textFill>
              <w14:solidFill>
                <w14:srgbClr w14:val="0000FF">
                  <w14:lumMod w14:val="60000"/>
                  <w14:lumOff w14:val="40000"/>
                </w14:srgbClr>
              </w14:solidFill>
            </w14:textFill>
            <w14:ligatures w14:val="none"/>
          </w:rPr>
          <w:t>附件一</w:t>
        </w:r>
        <w:r w:rsidR="00445480" w:rsidRPr="00445480">
          <w:rPr>
            <w:rStyle w:val="af"/>
            <w:rFonts w:ascii="仿宋_GB2312" w:eastAsia="仿宋_GB2312" w:hAnsi="SN-Light" w:cs="宋体"/>
            <w:kern w:val="0"/>
            <w:szCs w:val="21"/>
            <w14:textFill>
              <w14:solidFill>
                <w14:srgbClr w14:val="0000FF">
                  <w14:lumMod w14:val="60000"/>
                  <w14:lumOff w14:val="40000"/>
                </w14:srgbClr>
              </w14:solidFill>
            </w14:textFill>
            <w14:ligatures w14:val="none"/>
          </w:rPr>
          <w:t xml:space="preserve">  精化中心保留党籍承诺书</w:t>
        </w:r>
      </w:hyperlink>
    </w:p>
    <w:p w14:paraId="36AD6DAE" w14:textId="4829CF2B" w:rsidR="00445480" w:rsidRPr="00445480" w:rsidRDefault="00000000" w:rsidP="002B304F">
      <w:pPr>
        <w:widowControl/>
        <w:shd w:val="clear" w:color="auto" w:fill="FFFFFF"/>
        <w:spacing w:line="560" w:lineRule="exact"/>
        <w:jc w:val="left"/>
        <w:rPr>
          <w:rFonts w:ascii="仿宋_GB2312" w:eastAsia="仿宋_GB2312" w:hAnsi="SN-Light" w:cs="宋体" w:hint="eastAsia"/>
          <w:color w:val="45B0E1" w:themeColor="accent1" w:themeTint="99"/>
          <w:kern w:val="0"/>
          <w:szCs w:val="21"/>
          <w:u w:val="single"/>
          <w14:ligatures w14:val="none"/>
        </w:rPr>
      </w:pPr>
      <w:hyperlink r:id="rId8" w:history="1">
        <w:r w:rsidR="00445480" w:rsidRPr="00445480">
          <w:rPr>
            <w:rStyle w:val="af"/>
            <w:rFonts w:ascii="仿宋_GB2312" w:eastAsia="仿宋_GB2312" w:hAnsi="SN-Light" w:cs="宋体" w:hint="eastAsia"/>
            <w:kern w:val="0"/>
            <w:szCs w:val="21"/>
            <w14:textFill>
              <w14:solidFill>
                <w14:srgbClr w14:val="0000FF">
                  <w14:lumMod w14:val="60000"/>
                  <w14:lumOff w14:val="40000"/>
                </w14:srgbClr>
              </w14:solidFill>
            </w14:textFill>
            <w14:ligatures w14:val="none"/>
          </w:rPr>
          <w:t>附件二</w:t>
        </w:r>
        <w:r w:rsidR="00445480" w:rsidRPr="00445480">
          <w:rPr>
            <w:rStyle w:val="af"/>
            <w:rFonts w:ascii="仿宋_GB2312" w:eastAsia="仿宋_GB2312" w:hAnsi="SN-Light" w:cs="宋体"/>
            <w:kern w:val="0"/>
            <w:szCs w:val="21"/>
            <w14:textFill>
              <w14:solidFill>
                <w14:srgbClr w14:val="0000FF">
                  <w14:lumMod w14:val="60000"/>
                  <w14:lumOff w14:val="40000"/>
                </w14:srgbClr>
              </w14:solidFill>
            </w14:textFill>
            <w14:ligatures w14:val="none"/>
          </w:rPr>
          <w:t xml:space="preserve">  精化中心出国（境）党员保留组织关系审批表</w:t>
        </w:r>
      </w:hyperlink>
    </w:p>
    <w:p w14:paraId="1B5029FE" w14:textId="48FB80CC" w:rsidR="005F4B61" w:rsidRPr="00445480" w:rsidRDefault="00000000" w:rsidP="002B304F">
      <w:pPr>
        <w:spacing w:line="560" w:lineRule="exact"/>
        <w:rPr>
          <w:rFonts w:ascii="仿宋_GB2312" w:eastAsia="仿宋_GB2312" w:hAnsi="SN-Light" w:cs="宋体" w:hint="eastAsia"/>
          <w:color w:val="45B0E1" w:themeColor="accent1" w:themeTint="99"/>
          <w:kern w:val="0"/>
          <w:szCs w:val="21"/>
          <w:u w:val="single"/>
          <w14:ligatures w14:val="none"/>
        </w:rPr>
      </w:pPr>
      <w:hyperlink r:id="rId9" w:history="1">
        <w:r w:rsidR="00445480" w:rsidRPr="00445480">
          <w:rPr>
            <w:rStyle w:val="af"/>
            <w:rFonts w:ascii="仿宋_GB2312" w:eastAsia="仿宋_GB2312" w:hAnsi="SN-Light" w:cs="宋体" w:hint="eastAsia"/>
            <w:kern w:val="0"/>
            <w:szCs w:val="21"/>
            <w14:textFill>
              <w14:solidFill>
                <w14:srgbClr w14:val="0000FF">
                  <w14:lumMod w14:val="60000"/>
                  <w14:lumOff w14:val="40000"/>
                </w14:srgbClr>
              </w14:solidFill>
            </w14:textFill>
            <w14:ligatures w14:val="none"/>
          </w:rPr>
          <w:t>附件三</w:t>
        </w:r>
        <w:r w:rsidR="00445480" w:rsidRPr="00445480">
          <w:rPr>
            <w:rStyle w:val="af"/>
            <w:rFonts w:ascii="仿宋_GB2312" w:eastAsia="仿宋_GB2312" w:hAnsi="SN-Light" w:cs="宋体"/>
            <w:kern w:val="0"/>
            <w:szCs w:val="21"/>
            <w14:textFill>
              <w14:solidFill>
                <w14:srgbClr w14:val="0000FF">
                  <w14:lumMod w14:val="60000"/>
                  <w14:lumOff w14:val="40000"/>
                </w14:srgbClr>
              </w14:solidFill>
            </w14:textFill>
            <w14:ligatures w14:val="none"/>
          </w:rPr>
          <w:t xml:space="preserve">  精化中心出国（境）党员恢复组织生活审批表</w:t>
        </w:r>
      </w:hyperlink>
    </w:p>
    <w:sectPr w:rsidR="005F4B61" w:rsidRPr="00445480" w:rsidSect="00F86E8A">
      <w:pgSz w:w="11906" w:h="16838"/>
      <w:pgMar w:top="2098" w:right="1361"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BD95" w14:textId="77777777" w:rsidR="00F86E8A" w:rsidRDefault="00F86E8A" w:rsidP="00303F84">
      <w:r>
        <w:separator/>
      </w:r>
    </w:p>
  </w:endnote>
  <w:endnote w:type="continuationSeparator" w:id="0">
    <w:p w14:paraId="0664B585" w14:textId="77777777" w:rsidR="00F86E8A" w:rsidRDefault="00F86E8A" w:rsidP="0030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N-Bold">
    <w:altName w:val="Cambria"/>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SN-Light">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2F16F" w14:textId="77777777" w:rsidR="00F86E8A" w:rsidRDefault="00F86E8A" w:rsidP="00303F84">
      <w:r>
        <w:separator/>
      </w:r>
    </w:p>
  </w:footnote>
  <w:footnote w:type="continuationSeparator" w:id="0">
    <w:p w14:paraId="15993CC3" w14:textId="77777777" w:rsidR="00F86E8A" w:rsidRDefault="00F86E8A" w:rsidP="00303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1A1F"/>
    <w:multiLevelType w:val="hybridMultilevel"/>
    <w:tmpl w:val="88D27CD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23CA24F4"/>
    <w:multiLevelType w:val="hybridMultilevel"/>
    <w:tmpl w:val="A3DCE17C"/>
    <w:lvl w:ilvl="0" w:tplc="04090011">
      <w:start w:val="1"/>
      <w:numFmt w:val="decimal"/>
      <w:lvlText w:val="%1)"/>
      <w:lvlJc w:val="left"/>
      <w:pPr>
        <w:ind w:left="860" w:hanging="440"/>
      </w:p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36A22B5A"/>
    <w:multiLevelType w:val="hybridMultilevel"/>
    <w:tmpl w:val="CE24AF2C"/>
    <w:lvl w:ilvl="0" w:tplc="CA1076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57A6A95"/>
    <w:multiLevelType w:val="hybridMultilevel"/>
    <w:tmpl w:val="5CE4120E"/>
    <w:lvl w:ilvl="0" w:tplc="176CE136">
      <w:start w:val="1"/>
      <w:numFmt w:val="decimalEnclosedCircle"/>
      <w:lvlText w:val="%1"/>
      <w:lvlJc w:val="left"/>
      <w:pPr>
        <w:ind w:left="360" w:hanging="360"/>
      </w:pPr>
      <w:rPr>
        <w:rFonts w:ascii="Microsoft YaHei UI" w:eastAsia="Microsoft YaHei UI" w:hAnsi="Microsoft YaHei UI" w:hint="default"/>
        <w:color w:val="000000"/>
        <w:sz w:val="26"/>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7565184"/>
    <w:multiLevelType w:val="hybridMultilevel"/>
    <w:tmpl w:val="09CC1194"/>
    <w:lvl w:ilvl="0" w:tplc="75A01140">
      <w:start w:val="1"/>
      <w:numFmt w:val="decimalEnclosedCircle"/>
      <w:lvlText w:val="%1"/>
      <w:lvlJc w:val="left"/>
      <w:pPr>
        <w:ind w:left="360" w:hanging="360"/>
      </w:pPr>
      <w:rPr>
        <w:rFonts w:ascii="Microsoft YaHei UI" w:eastAsia="Microsoft YaHei UI" w:hAnsi="Microsoft YaHei UI" w:hint="default"/>
        <w:color w:val="000000"/>
        <w:sz w:val="26"/>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6FC1CEC"/>
    <w:multiLevelType w:val="hybridMultilevel"/>
    <w:tmpl w:val="73B67CE4"/>
    <w:lvl w:ilvl="0" w:tplc="CA1076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09B3E37"/>
    <w:multiLevelType w:val="hybridMultilevel"/>
    <w:tmpl w:val="E16EB7D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num w:numId="1" w16cid:durableId="67584147">
    <w:abstractNumId w:val="0"/>
  </w:num>
  <w:num w:numId="2" w16cid:durableId="212499028">
    <w:abstractNumId w:val="4"/>
  </w:num>
  <w:num w:numId="3" w16cid:durableId="2064059372">
    <w:abstractNumId w:val="3"/>
  </w:num>
  <w:num w:numId="4" w16cid:durableId="1672177431">
    <w:abstractNumId w:val="1"/>
  </w:num>
  <w:num w:numId="5" w16cid:durableId="594289878">
    <w:abstractNumId w:val="2"/>
  </w:num>
  <w:num w:numId="6" w16cid:durableId="1813785968">
    <w:abstractNumId w:val="5"/>
  </w:num>
  <w:num w:numId="7" w16cid:durableId="198468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E0"/>
    <w:rsid w:val="00083805"/>
    <w:rsid w:val="000F1B3C"/>
    <w:rsid w:val="0015475B"/>
    <w:rsid w:val="002B304F"/>
    <w:rsid w:val="00303F84"/>
    <w:rsid w:val="00315402"/>
    <w:rsid w:val="00353233"/>
    <w:rsid w:val="003C48E0"/>
    <w:rsid w:val="0042278C"/>
    <w:rsid w:val="00445480"/>
    <w:rsid w:val="00492E1D"/>
    <w:rsid w:val="00495F81"/>
    <w:rsid w:val="00520F0D"/>
    <w:rsid w:val="00521782"/>
    <w:rsid w:val="00557604"/>
    <w:rsid w:val="005F4B61"/>
    <w:rsid w:val="00646FF5"/>
    <w:rsid w:val="006E00F4"/>
    <w:rsid w:val="007823E5"/>
    <w:rsid w:val="007E5CD8"/>
    <w:rsid w:val="008260B2"/>
    <w:rsid w:val="00857EB4"/>
    <w:rsid w:val="008866E5"/>
    <w:rsid w:val="008D2CCC"/>
    <w:rsid w:val="009B2CE0"/>
    <w:rsid w:val="009E6B98"/>
    <w:rsid w:val="00A10180"/>
    <w:rsid w:val="00AE5089"/>
    <w:rsid w:val="00AF32F3"/>
    <w:rsid w:val="00BE3BB6"/>
    <w:rsid w:val="00CE2E20"/>
    <w:rsid w:val="00D014F8"/>
    <w:rsid w:val="00DE5C20"/>
    <w:rsid w:val="00E23E33"/>
    <w:rsid w:val="00E80D14"/>
    <w:rsid w:val="00F2423F"/>
    <w:rsid w:val="00F300DA"/>
    <w:rsid w:val="00F73224"/>
    <w:rsid w:val="00F86E8A"/>
    <w:rsid w:val="00FF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999AD"/>
  <w15:chartTrackingRefBased/>
  <w15:docId w15:val="{73D394E4-9579-4683-87F6-2548CB7C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2CE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B2CE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9B2CE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B2CE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B2CE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B2CE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B2CE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CE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B2CE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CE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B2CE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9B2CE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B2CE0"/>
    <w:rPr>
      <w:rFonts w:cstheme="majorBidi"/>
      <w:color w:val="0F4761" w:themeColor="accent1" w:themeShade="BF"/>
      <w:sz w:val="28"/>
      <w:szCs w:val="28"/>
    </w:rPr>
  </w:style>
  <w:style w:type="character" w:customStyle="1" w:styleId="50">
    <w:name w:val="标题 5 字符"/>
    <w:basedOn w:val="a0"/>
    <w:link w:val="5"/>
    <w:uiPriority w:val="9"/>
    <w:semiHidden/>
    <w:rsid w:val="009B2CE0"/>
    <w:rPr>
      <w:rFonts w:cstheme="majorBidi"/>
      <w:color w:val="0F4761" w:themeColor="accent1" w:themeShade="BF"/>
      <w:sz w:val="24"/>
      <w:szCs w:val="24"/>
    </w:rPr>
  </w:style>
  <w:style w:type="character" w:customStyle="1" w:styleId="60">
    <w:name w:val="标题 6 字符"/>
    <w:basedOn w:val="a0"/>
    <w:link w:val="6"/>
    <w:uiPriority w:val="9"/>
    <w:semiHidden/>
    <w:rsid w:val="009B2CE0"/>
    <w:rPr>
      <w:rFonts w:cstheme="majorBidi"/>
      <w:b/>
      <w:bCs/>
      <w:color w:val="0F4761" w:themeColor="accent1" w:themeShade="BF"/>
    </w:rPr>
  </w:style>
  <w:style w:type="character" w:customStyle="1" w:styleId="70">
    <w:name w:val="标题 7 字符"/>
    <w:basedOn w:val="a0"/>
    <w:link w:val="7"/>
    <w:uiPriority w:val="9"/>
    <w:semiHidden/>
    <w:rsid w:val="009B2CE0"/>
    <w:rPr>
      <w:rFonts w:cstheme="majorBidi"/>
      <w:b/>
      <w:bCs/>
      <w:color w:val="595959" w:themeColor="text1" w:themeTint="A6"/>
    </w:rPr>
  </w:style>
  <w:style w:type="character" w:customStyle="1" w:styleId="80">
    <w:name w:val="标题 8 字符"/>
    <w:basedOn w:val="a0"/>
    <w:link w:val="8"/>
    <w:uiPriority w:val="9"/>
    <w:semiHidden/>
    <w:rsid w:val="009B2CE0"/>
    <w:rPr>
      <w:rFonts w:cstheme="majorBidi"/>
      <w:color w:val="595959" w:themeColor="text1" w:themeTint="A6"/>
    </w:rPr>
  </w:style>
  <w:style w:type="character" w:customStyle="1" w:styleId="90">
    <w:name w:val="标题 9 字符"/>
    <w:basedOn w:val="a0"/>
    <w:link w:val="9"/>
    <w:uiPriority w:val="9"/>
    <w:semiHidden/>
    <w:rsid w:val="009B2CE0"/>
    <w:rPr>
      <w:rFonts w:eastAsiaTheme="majorEastAsia" w:cstheme="majorBidi"/>
      <w:color w:val="595959" w:themeColor="text1" w:themeTint="A6"/>
    </w:rPr>
  </w:style>
  <w:style w:type="paragraph" w:styleId="a3">
    <w:name w:val="Title"/>
    <w:basedOn w:val="a"/>
    <w:next w:val="a"/>
    <w:link w:val="a4"/>
    <w:uiPriority w:val="10"/>
    <w:qFormat/>
    <w:rsid w:val="009B2C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C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CE0"/>
    <w:pPr>
      <w:spacing w:before="160" w:after="160"/>
      <w:jc w:val="center"/>
    </w:pPr>
    <w:rPr>
      <w:i/>
      <w:iCs/>
      <w:color w:val="404040" w:themeColor="text1" w:themeTint="BF"/>
    </w:rPr>
  </w:style>
  <w:style w:type="character" w:customStyle="1" w:styleId="a8">
    <w:name w:val="引用 字符"/>
    <w:basedOn w:val="a0"/>
    <w:link w:val="a7"/>
    <w:uiPriority w:val="29"/>
    <w:rsid w:val="009B2CE0"/>
    <w:rPr>
      <w:i/>
      <w:iCs/>
      <w:color w:val="404040" w:themeColor="text1" w:themeTint="BF"/>
    </w:rPr>
  </w:style>
  <w:style w:type="paragraph" w:styleId="a9">
    <w:name w:val="List Paragraph"/>
    <w:basedOn w:val="a"/>
    <w:uiPriority w:val="34"/>
    <w:qFormat/>
    <w:rsid w:val="009B2CE0"/>
    <w:pPr>
      <w:ind w:left="720"/>
      <w:contextualSpacing/>
    </w:pPr>
  </w:style>
  <w:style w:type="character" w:styleId="aa">
    <w:name w:val="Intense Emphasis"/>
    <w:basedOn w:val="a0"/>
    <w:uiPriority w:val="21"/>
    <w:qFormat/>
    <w:rsid w:val="009B2CE0"/>
    <w:rPr>
      <w:i/>
      <w:iCs/>
      <w:color w:val="0F4761" w:themeColor="accent1" w:themeShade="BF"/>
    </w:rPr>
  </w:style>
  <w:style w:type="paragraph" w:styleId="ab">
    <w:name w:val="Intense Quote"/>
    <w:basedOn w:val="a"/>
    <w:next w:val="a"/>
    <w:link w:val="ac"/>
    <w:uiPriority w:val="30"/>
    <w:qFormat/>
    <w:rsid w:val="009B2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B2CE0"/>
    <w:rPr>
      <w:i/>
      <w:iCs/>
      <w:color w:val="0F4761" w:themeColor="accent1" w:themeShade="BF"/>
    </w:rPr>
  </w:style>
  <w:style w:type="character" w:styleId="ad">
    <w:name w:val="Intense Reference"/>
    <w:basedOn w:val="a0"/>
    <w:uiPriority w:val="32"/>
    <w:qFormat/>
    <w:rsid w:val="009B2CE0"/>
    <w:rPr>
      <w:b/>
      <w:bCs/>
      <w:smallCaps/>
      <w:color w:val="0F4761" w:themeColor="accent1" w:themeShade="BF"/>
      <w:spacing w:val="5"/>
    </w:rPr>
  </w:style>
  <w:style w:type="character" w:customStyle="1" w:styleId="spanfirst">
    <w:name w:val="span_first"/>
    <w:basedOn w:val="a0"/>
    <w:rsid w:val="009B2CE0"/>
  </w:style>
  <w:style w:type="character" w:customStyle="1" w:styleId="wpvisitcount">
    <w:name w:val="wp_visitcount"/>
    <w:basedOn w:val="a0"/>
    <w:rsid w:val="009B2CE0"/>
  </w:style>
  <w:style w:type="paragraph" w:styleId="ae">
    <w:name w:val="Normal (Web)"/>
    <w:basedOn w:val="a"/>
    <w:uiPriority w:val="99"/>
    <w:semiHidden/>
    <w:unhideWhenUsed/>
    <w:rsid w:val="009B2CE0"/>
    <w:pPr>
      <w:widowControl/>
      <w:spacing w:before="100" w:beforeAutospacing="1" w:after="100" w:afterAutospacing="1"/>
      <w:jc w:val="left"/>
    </w:pPr>
    <w:rPr>
      <w:rFonts w:ascii="宋体" w:eastAsia="宋体" w:hAnsi="宋体" w:cs="宋体"/>
      <w:kern w:val="0"/>
      <w:sz w:val="24"/>
      <w:szCs w:val="24"/>
    </w:rPr>
  </w:style>
  <w:style w:type="character" w:styleId="af">
    <w:name w:val="Hyperlink"/>
    <w:basedOn w:val="a0"/>
    <w:uiPriority w:val="99"/>
    <w:unhideWhenUsed/>
    <w:rsid w:val="009B2CE0"/>
    <w:rPr>
      <w:color w:val="0000FF"/>
      <w:u w:val="single"/>
    </w:rPr>
  </w:style>
  <w:style w:type="character" w:styleId="af0">
    <w:name w:val="Strong"/>
    <w:basedOn w:val="a0"/>
    <w:uiPriority w:val="22"/>
    <w:qFormat/>
    <w:rsid w:val="007823E5"/>
    <w:rPr>
      <w:b/>
      <w:bCs/>
    </w:rPr>
  </w:style>
  <w:style w:type="paragraph" w:styleId="af1">
    <w:name w:val="header"/>
    <w:basedOn w:val="a"/>
    <w:link w:val="af2"/>
    <w:uiPriority w:val="99"/>
    <w:unhideWhenUsed/>
    <w:rsid w:val="00303F84"/>
    <w:pPr>
      <w:tabs>
        <w:tab w:val="center" w:pos="4153"/>
        <w:tab w:val="right" w:pos="8306"/>
      </w:tabs>
      <w:snapToGrid w:val="0"/>
      <w:jc w:val="center"/>
    </w:pPr>
    <w:rPr>
      <w:sz w:val="18"/>
      <w:szCs w:val="18"/>
    </w:rPr>
  </w:style>
  <w:style w:type="character" w:customStyle="1" w:styleId="af2">
    <w:name w:val="页眉 字符"/>
    <w:basedOn w:val="a0"/>
    <w:link w:val="af1"/>
    <w:uiPriority w:val="99"/>
    <w:rsid w:val="00303F84"/>
    <w:rPr>
      <w:sz w:val="18"/>
      <w:szCs w:val="18"/>
    </w:rPr>
  </w:style>
  <w:style w:type="paragraph" w:styleId="af3">
    <w:name w:val="footer"/>
    <w:basedOn w:val="a"/>
    <w:link w:val="af4"/>
    <w:uiPriority w:val="99"/>
    <w:unhideWhenUsed/>
    <w:rsid w:val="00303F84"/>
    <w:pPr>
      <w:tabs>
        <w:tab w:val="center" w:pos="4153"/>
        <w:tab w:val="right" w:pos="8306"/>
      </w:tabs>
      <w:snapToGrid w:val="0"/>
      <w:jc w:val="left"/>
    </w:pPr>
    <w:rPr>
      <w:sz w:val="18"/>
      <w:szCs w:val="18"/>
    </w:rPr>
  </w:style>
  <w:style w:type="character" w:customStyle="1" w:styleId="af4">
    <w:name w:val="页脚 字符"/>
    <w:basedOn w:val="a0"/>
    <w:link w:val="af3"/>
    <w:uiPriority w:val="99"/>
    <w:rsid w:val="00303F84"/>
    <w:rPr>
      <w:sz w:val="18"/>
      <w:szCs w:val="18"/>
    </w:rPr>
  </w:style>
  <w:style w:type="character" w:styleId="af5">
    <w:name w:val="Unresolved Mention"/>
    <w:basedOn w:val="a0"/>
    <w:uiPriority w:val="99"/>
    <w:semiHidden/>
    <w:unhideWhenUsed/>
    <w:rsid w:val="00445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610048">
      <w:bodyDiv w:val="1"/>
      <w:marLeft w:val="0"/>
      <w:marRight w:val="0"/>
      <w:marTop w:val="0"/>
      <w:marBottom w:val="0"/>
      <w:divBdr>
        <w:top w:val="none" w:sz="0" w:space="0" w:color="auto"/>
        <w:left w:val="none" w:sz="0" w:space="0" w:color="auto"/>
        <w:bottom w:val="none" w:sz="0" w:space="0" w:color="auto"/>
        <w:right w:val="none" w:sz="0" w:space="0" w:color="auto"/>
      </w:divBdr>
    </w:div>
    <w:div w:id="848104008">
      <w:bodyDiv w:val="1"/>
      <w:marLeft w:val="0"/>
      <w:marRight w:val="0"/>
      <w:marTop w:val="0"/>
      <w:marBottom w:val="0"/>
      <w:divBdr>
        <w:top w:val="none" w:sz="0" w:space="0" w:color="auto"/>
        <w:left w:val="none" w:sz="0" w:space="0" w:color="auto"/>
        <w:bottom w:val="none" w:sz="0" w:space="0" w:color="auto"/>
        <w:right w:val="none" w:sz="0" w:space="0" w:color="auto"/>
      </w:divBdr>
    </w:div>
    <w:div w:id="961810025">
      <w:bodyDiv w:val="1"/>
      <w:marLeft w:val="0"/>
      <w:marRight w:val="0"/>
      <w:marTop w:val="0"/>
      <w:marBottom w:val="0"/>
      <w:divBdr>
        <w:top w:val="none" w:sz="0" w:space="0" w:color="auto"/>
        <w:left w:val="none" w:sz="0" w:space="0" w:color="auto"/>
        <w:bottom w:val="none" w:sz="0" w:space="0" w:color="auto"/>
        <w:right w:val="none" w:sz="0" w:space="0" w:color="auto"/>
      </w:divBdr>
      <w:divsChild>
        <w:div w:id="64574402">
          <w:marLeft w:val="0"/>
          <w:marRight w:val="0"/>
          <w:marTop w:val="0"/>
          <w:marBottom w:val="525"/>
          <w:divBdr>
            <w:top w:val="none" w:sz="0" w:space="0" w:color="auto"/>
            <w:left w:val="none" w:sz="0" w:space="0" w:color="auto"/>
            <w:bottom w:val="single" w:sz="6" w:space="0" w:color="DDDDDD"/>
            <w:right w:val="none" w:sz="0" w:space="0" w:color="auto"/>
          </w:divBdr>
        </w:div>
        <w:div w:id="1335375056">
          <w:marLeft w:val="0"/>
          <w:marRight w:val="0"/>
          <w:marTop w:val="0"/>
          <w:marBottom w:val="0"/>
          <w:divBdr>
            <w:top w:val="none" w:sz="0" w:space="0" w:color="auto"/>
            <w:left w:val="none" w:sz="0" w:space="0" w:color="auto"/>
            <w:bottom w:val="none" w:sz="0" w:space="0" w:color="auto"/>
            <w:right w:val="none" w:sz="0" w:space="0" w:color="auto"/>
          </w:divBdr>
        </w:div>
      </w:divsChild>
    </w:div>
    <w:div w:id="1062867099">
      <w:bodyDiv w:val="1"/>
      <w:marLeft w:val="0"/>
      <w:marRight w:val="0"/>
      <w:marTop w:val="0"/>
      <w:marBottom w:val="0"/>
      <w:divBdr>
        <w:top w:val="none" w:sz="0" w:space="0" w:color="auto"/>
        <w:left w:val="none" w:sz="0" w:space="0" w:color="auto"/>
        <w:bottom w:val="none" w:sz="0" w:space="0" w:color="auto"/>
        <w:right w:val="none" w:sz="0" w:space="0" w:color="auto"/>
      </w:divBdr>
      <w:divsChild>
        <w:div w:id="1654095255">
          <w:marLeft w:val="0"/>
          <w:marRight w:val="0"/>
          <w:marTop w:val="0"/>
          <w:marBottom w:val="0"/>
          <w:divBdr>
            <w:top w:val="single" w:sz="36" w:space="0" w:color="F8C433"/>
            <w:left w:val="none" w:sz="0" w:space="0" w:color="000000"/>
            <w:bottom w:val="none" w:sz="0" w:space="0" w:color="000000"/>
            <w:right w:val="none" w:sz="0" w:space="0" w:color="000000"/>
          </w:divBdr>
        </w:div>
        <w:div w:id="865486191">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8468;&#20214;&#20108;%20%20&#31934;&#21270;&#20013;&#24515;&#20986;&#22269;&#65288;&#22659;&#65289;&#20826;&#21592;&#20445;&#30041;&#32452;&#32455;&#20851;&#31995;&#23457;&#25209;&#34920;.docx" TargetMode="External"/><Relationship Id="rId3" Type="http://schemas.openxmlformats.org/officeDocument/2006/relationships/settings" Target="settings.xml"/><Relationship Id="rId7" Type="http://schemas.openxmlformats.org/officeDocument/2006/relationships/hyperlink" Target="&#38468;&#20214;&#19968;%20%20&#31934;&#21270;&#20013;&#24515;&#20445;&#30041;&#20826;&#31821;&#25215;&#35834;&#2007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38468;&#20214;&#19977;%20%20&#31934;&#21270;&#20013;&#24515;&#20986;&#22269;&#65288;&#22659;&#65289;&#20826;&#21592;&#24674;&#22797;&#32452;&#32455;&#29983;&#27963;&#23457;&#25209;&#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1689</Words>
  <Characters>1719</Characters>
  <Application>Microsoft Office Word</Application>
  <DocSecurity>0</DocSecurity>
  <Lines>89</Lines>
  <Paragraphs>44</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guangyun</dc:creator>
  <cp:keywords/>
  <dc:description/>
  <cp:lastModifiedBy>guangyun cao</cp:lastModifiedBy>
  <cp:revision>9</cp:revision>
  <dcterms:created xsi:type="dcterms:W3CDTF">2024-04-02T16:16:00Z</dcterms:created>
  <dcterms:modified xsi:type="dcterms:W3CDTF">2024-04-03T01:36:00Z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9bdb928c-2ed9-49f0-81b8-0550d8967e56</vt:lpwstr>
  </property>
</Properties>
</file>